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CBBCA" w14:textId="656395FF" w:rsidR="00240139" w:rsidRDefault="00240139" w:rsidP="00240139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193024528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Ad-Hoc#2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3F16AC">
        <w:rPr>
          <w:rFonts w:ascii="Arial" w:hAnsi="Arial" w:cs="Arial"/>
          <w:b/>
          <w:sz w:val="24"/>
          <w:szCs w:val="24"/>
        </w:rPr>
        <w:t>R1-17</w:t>
      </w:r>
      <w:r w:rsidR="00A019DD">
        <w:rPr>
          <w:rFonts w:ascii="Arial" w:hAnsi="Arial" w:cs="Arial"/>
          <w:b/>
          <w:sz w:val="24"/>
          <w:szCs w:val="24"/>
        </w:rPr>
        <w:t>11135</w:t>
      </w:r>
    </w:p>
    <w:p w14:paraId="1DBD2C7F" w14:textId="77777777" w:rsidR="00240139" w:rsidRDefault="00240139" w:rsidP="0024013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27th – 30</w:t>
      </w:r>
      <w:r w:rsidRPr="00D21263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Pr="00D21263">
        <w:rPr>
          <w:rFonts w:ascii="Arial" w:hAnsi="Arial" w:cs="Arial"/>
          <w:b/>
          <w:sz w:val="24"/>
          <w:szCs w:val="24"/>
        </w:rPr>
        <w:t xml:space="preserve"> 2017</w:t>
      </w:r>
    </w:p>
    <w:p w14:paraId="7D60BE34" w14:textId="77777777" w:rsidR="00240139" w:rsidRPr="002B2276" w:rsidRDefault="00240139" w:rsidP="0024013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Pr="00D21263">
        <w:rPr>
          <w:rFonts w:ascii="Arial" w:hAnsi="Arial" w:cs="Arial"/>
          <w:b/>
          <w:sz w:val="24"/>
          <w:szCs w:val="24"/>
        </w:rPr>
        <w:t>, P.R. China</w:t>
      </w:r>
    </w:p>
    <w:p w14:paraId="1516C9C6" w14:textId="5A320827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240139">
        <w:rPr>
          <w:rFonts w:ascii="Arial" w:hAnsi="Arial"/>
          <w:sz w:val="24"/>
        </w:rPr>
        <w:t>5</w:t>
      </w:r>
      <w:r w:rsidR="002B2276">
        <w:rPr>
          <w:rFonts w:ascii="Arial" w:hAnsi="Arial"/>
          <w:sz w:val="24"/>
        </w:rPr>
        <w:t>.1.1.1.1</w:t>
      </w:r>
    </w:p>
    <w:p w14:paraId="26477EC8" w14:textId="77777777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0FDD6431" w14:textId="632D6FCF" w:rsidR="0059121A" w:rsidRDefault="00A32164" w:rsidP="00A32164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9121A" w:rsidRPr="0059121A">
        <w:rPr>
          <w:rFonts w:ascii="Arial" w:hAnsi="Arial"/>
          <w:sz w:val="24"/>
        </w:rPr>
        <w:t>Synchronization signal sequence design</w:t>
      </w:r>
    </w:p>
    <w:p w14:paraId="2B6CC40C" w14:textId="77777777" w:rsidR="00A32164" w:rsidRDefault="00A32164" w:rsidP="00A32164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3CB930DB" w14:textId="77777777" w:rsidR="002A5704" w:rsidRPr="008817D4" w:rsidRDefault="002A5704" w:rsidP="002A5704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Introduction</w:t>
      </w:r>
    </w:p>
    <w:p w14:paraId="711ABE70" w14:textId="0F7D4BDB" w:rsidR="00942C12" w:rsidRDefault="00DA486E" w:rsidP="00942C12">
      <w:pPr>
        <w:autoSpaceDE w:val="0"/>
        <w:autoSpaceDN w:val="0"/>
        <w:adjustRightInd w:val="0"/>
        <w:snapToGrid w:val="0"/>
        <w:spacing w:after="120"/>
        <w:jc w:val="both"/>
      </w:pPr>
      <w:r>
        <w:t xml:space="preserve">The following agreement and working assumption on synchronization signal design </w:t>
      </w:r>
      <w:r w:rsidR="00942C12">
        <w:t>are made in RAN1-8</w:t>
      </w:r>
      <w:r>
        <w:t>9</w:t>
      </w:r>
      <w:r w:rsidR="00942C12">
        <w:t>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A486E" w:rsidRPr="00DA486E" w14:paraId="112DED2D" w14:textId="77777777" w:rsidTr="00536DEE">
        <w:tc>
          <w:tcPr>
            <w:tcW w:w="9350" w:type="dxa"/>
            <w:shd w:val="clear" w:color="auto" w:fill="D9D9D9" w:themeFill="background1" w:themeFillShade="D9"/>
            <w:vAlign w:val="center"/>
          </w:tcPr>
          <w:p w14:paraId="20B9C100" w14:textId="77777777" w:rsidR="00DA486E" w:rsidRPr="00DA486E" w:rsidRDefault="00DA486E" w:rsidP="00DA486E">
            <w:pPr>
              <w:spacing w:after="0"/>
              <w:ind w:left="1440" w:hanging="1440"/>
              <w:jc w:val="center"/>
              <w:rPr>
                <w:rFonts w:ascii="Times" w:eastAsia="MS Mincho" w:hAnsi="Times"/>
                <w:b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b/>
                <w:sz w:val="20"/>
                <w:szCs w:val="24"/>
                <w:lang w:val="en-US" w:eastAsia="ja-JP"/>
              </w:rPr>
              <w:t>PSS</w:t>
            </w:r>
          </w:p>
        </w:tc>
      </w:tr>
      <w:tr w:rsidR="00DA486E" w:rsidRPr="00DA486E" w14:paraId="731C2910" w14:textId="77777777" w:rsidTr="00536DEE">
        <w:tc>
          <w:tcPr>
            <w:tcW w:w="9350" w:type="dxa"/>
          </w:tcPr>
          <w:p w14:paraId="29F09876" w14:textId="77777777" w:rsidR="00DA486E" w:rsidRPr="00DA486E" w:rsidRDefault="00DA486E" w:rsidP="00DA486E">
            <w:pPr>
              <w:spacing w:after="0"/>
              <w:ind w:left="1440" w:hanging="1440"/>
              <w:rPr>
                <w:rFonts w:ascii="Times" w:eastAsia="MS Mincho" w:hAnsi="Times"/>
                <w:b/>
                <w:sz w:val="20"/>
                <w:szCs w:val="24"/>
                <w:highlight w:val="yellow"/>
                <w:u w:val="single"/>
                <w:lang w:eastAsia="ja-JP"/>
              </w:rPr>
            </w:pPr>
            <w:r w:rsidRPr="00DA486E">
              <w:rPr>
                <w:rFonts w:ascii="Times" w:eastAsia="MS Mincho" w:hAnsi="Times" w:hint="eastAsia"/>
                <w:b/>
                <w:sz w:val="20"/>
                <w:szCs w:val="24"/>
                <w:highlight w:val="green"/>
                <w:u w:val="single"/>
                <w:lang w:eastAsia="ja-JP"/>
              </w:rPr>
              <w:t>A</w:t>
            </w:r>
            <w:r w:rsidRPr="00DA486E">
              <w:rPr>
                <w:rFonts w:ascii="Times" w:eastAsia="MS Mincho" w:hAnsi="Times"/>
                <w:b/>
                <w:sz w:val="20"/>
                <w:szCs w:val="24"/>
                <w:highlight w:val="green"/>
                <w:u w:val="single"/>
                <w:lang w:eastAsia="ja-JP"/>
              </w:rPr>
              <w:t>greement</w:t>
            </w:r>
            <w:r w:rsidRPr="00DA486E">
              <w:rPr>
                <w:rFonts w:ascii="Times" w:eastAsia="MS Mincho" w:hAnsi="Times" w:hint="eastAsia"/>
                <w:b/>
                <w:sz w:val="20"/>
                <w:szCs w:val="24"/>
                <w:highlight w:val="green"/>
                <w:u w:val="single"/>
                <w:lang w:eastAsia="ja-JP"/>
              </w:rPr>
              <w:t>s</w:t>
            </w:r>
            <w:r w:rsidRPr="00DA486E">
              <w:rPr>
                <w:rFonts w:ascii="Times" w:eastAsia="MS Mincho" w:hAnsi="Times"/>
                <w:b/>
                <w:sz w:val="20"/>
                <w:szCs w:val="24"/>
                <w:highlight w:val="green"/>
                <w:u w:val="single"/>
                <w:lang w:eastAsia="ja-JP"/>
              </w:rPr>
              <w:t xml:space="preserve">: </w:t>
            </w:r>
          </w:p>
          <w:p w14:paraId="0E15BACA" w14:textId="77777777" w:rsidR="00DA486E" w:rsidRPr="00DA486E" w:rsidRDefault="00DA486E" w:rsidP="00387BFC">
            <w:pPr>
              <w:numPr>
                <w:ilvl w:val="0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>Confirm following working assumptions on NR-PSS as agreements</w:t>
            </w:r>
          </w:p>
          <w:p w14:paraId="72AB9BA4" w14:textId="77777777" w:rsidR="00DA486E" w:rsidRPr="00DA486E" w:rsidRDefault="00DA486E" w:rsidP="00387BFC">
            <w:pPr>
              <w:numPr>
                <w:ilvl w:val="1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>Number of PSS sequences: 3</w:t>
            </w:r>
          </w:p>
          <w:p w14:paraId="3C7ECEA0" w14:textId="77777777" w:rsidR="00DA486E" w:rsidRPr="00DA486E" w:rsidRDefault="00DA486E" w:rsidP="00387BFC">
            <w:pPr>
              <w:numPr>
                <w:ilvl w:val="2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>PSS sequence details:</w:t>
            </w:r>
          </w:p>
          <w:p w14:paraId="67C9A744" w14:textId="77777777" w:rsidR="00DA486E" w:rsidRPr="00DA486E" w:rsidRDefault="00DA486E" w:rsidP="00387BFC">
            <w:pPr>
              <w:numPr>
                <w:ilvl w:val="3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>Frequency domain-based pure BPSK M sequence (fixing the time/freq. offset ambiguity)</w:t>
            </w:r>
          </w:p>
          <w:p w14:paraId="3E22BF0F" w14:textId="77777777" w:rsidR="00DA486E" w:rsidRPr="00DA486E" w:rsidRDefault="00DA486E" w:rsidP="00387BFC">
            <w:pPr>
              <w:numPr>
                <w:ilvl w:val="4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>1 polynomial: Decimal 145 (i.e. g(x) = x</w:t>
            </w:r>
            <w:r w:rsidRPr="00DA486E">
              <w:rPr>
                <w:rFonts w:ascii="Times" w:eastAsia="MS Mincho" w:hAnsi="Times"/>
                <w:sz w:val="20"/>
                <w:szCs w:val="24"/>
                <w:vertAlign w:val="superscript"/>
                <w:lang w:val="en-US" w:eastAsia="ja-JP"/>
              </w:rPr>
              <w:t>7</w:t>
            </w: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 xml:space="preserve"> + x</w:t>
            </w:r>
            <w:r w:rsidRPr="00DA486E">
              <w:rPr>
                <w:rFonts w:ascii="Times" w:eastAsia="MS Mincho" w:hAnsi="Times"/>
                <w:sz w:val="20"/>
                <w:szCs w:val="24"/>
                <w:vertAlign w:val="superscript"/>
                <w:lang w:val="en-US" w:eastAsia="ja-JP"/>
              </w:rPr>
              <w:t>4</w:t>
            </w: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 xml:space="preserve"> + 1)</w:t>
            </w:r>
          </w:p>
          <w:p w14:paraId="560876BE" w14:textId="77777777" w:rsidR="00DA486E" w:rsidRPr="00DA486E" w:rsidRDefault="00DA486E" w:rsidP="00387BFC">
            <w:pPr>
              <w:numPr>
                <w:ilvl w:val="4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>In freq. domain 3 cyclic shifts (0, 43, 86) to get the 3 PSS signals</w:t>
            </w:r>
          </w:p>
          <w:p w14:paraId="1DC03E21" w14:textId="77777777" w:rsidR="00DA486E" w:rsidRPr="00DA486E" w:rsidRDefault="00DA486E" w:rsidP="00387BFC">
            <w:pPr>
              <w:numPr>
                <w:ilvl w:val="4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>Initial poly shift register value: 1110110</w:t>
            </w:r>
            <w:r w:rsidRPr="00DA486E">
              <w:rPr>
                <w:rFonts w:ascii="Times" w:eastAsia="MS Mincho" w:hAnsi="Times"/>
                <w:sz w:val="20"/>
                <w:szCs w:val="24"/>
                <w:lang w:val="sv-SE" w:eastAsia="ja-JP"/>
              </w:rPr>
              <w:t xml:space="preserve"> </w:t>
            </w:r>
          </w:p>
        </w:tc>
      </w:tr>
    </w:tbl>
    <w:p w14:paraId="52F06B13" w14:textId="640B6932" w:rsidR="00942C12" w:rsidRDefault="00942C12" w:rsidP="00942C12">
      <w:pPr>
        <w:autoSpaceDE w:val="0"/>
        <w:autoSpaceDN w:val="0"/>
        <w:adjustRightInd w:val="0"/>
        <w:snapToGrid w:val="0"/>
        <w:spacing w:after="120"/>
        <w:jc w:val="both"/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A486E" w:rsidRPr="00DA486E" w14:paraId="2B14D01E" w14:textId="77777777" w:rsidTr="00DA486E">
        <w:trPr>
          <w:trHeight w:val="185"/>
        </w:trPr>
        <w:tc>
          <w:tcPr>
            <w:tcW w:w="9350" w:type="dxa"/>
            <w:shd w:val="clear" w:color="auto" w:fill="D9D9D9" w:themeFill="background1" w:themeFillShade="D9"/>
            <w:vAlign w:val="center"/>
          </w:tcPr>
          <w:p w14:paraId="0BED564F" w14:textId="77777777" w:rsidR="00DA486E" w:rsidRPr="00536DEE" w:rsidRDefault="00DA486E" w:rsidP="00536DEE">
            <w:pPr>
              <w:jc w:val="center"/>
              <w:rPr>
                <w:rFonts w:ascii="Times" w:eastAsia="MS Mincho" w:hAnsi="Times"/>
                <w:b/>
                <w:sz w:val="20"/>
                <w:szCs w:val="24"/>
                <w:lang w:val="en-US" w:eastAsia="ja-JP"/>
              </w:rPr>
            </w:pPr>
            <w:r w:rsidRPr="00536DEE">
              <w:rPr>
                <w:rFonts w:ascii="Times" w:eastAsia="MS Mincho" w:hAnsi="Times"/>
                <w:b/>
                <w:sz w:val="20"/>
                <w:szCs w:val="24"/>
                <w:lang w:val="en-US" w:eastAsia="ja-JP"/>
              </w:rPr>
              <w:t>SSS</w:t>
            </w:r>
          </w:p>
        </w:tc>
      </w:tr>
      <w:tr w:rsidR="00DA486E" w:rsidRPr="00DA486E" w14:paraId="1616DEEF" w14:textId="77777777" w:rsidTr="00536DEE">
        <w:tc>
          <w:tcPr>
            <w:tcW w:w="9350" w:type="dxa"/>
          </w:tcPr>
          <w:p w14:paraId="5880EA4F" w14:textId="77777777" w:rsidR="00DA486E" w:rsidRPr="00DA486E" w:rsidRDefault="00DA486E" w:rsidP="00DA486E">
            <w:pPr>
              <w:spacing w:after="0"/>
              <w:ind w:left="1440" w:hanging="1440"/>
              <w:rPr>
                <w:rFonts w:ascii="Times" w:eastAsia="MS Mincho" w:hAnsi="Times"/>
                <w:b/>
                <w:sz w:val="20"/>
                <w:szCs w:val="24"/>
                <w:u w:val="single"/>
                <w:lang w:eastAsia="ja-JP"/>
              </w:rPr>
            </w:pPr>
            <w:r w:rsidRPr="00DA486E">
              <w:rPr>
                <w:rFonts w:ascii="Times" w:eastAsia="MS Mincho" w:hAnsi="Times" w:hint="eastAsia"/>
                <w:b/>
                <w:sz w:val="20"/>
                <w:szCs w:val="24"/>
                <w:highlight w:val="darkYellow"/>
                <w:u w:val="single"/>
                <w:lang w:eastAsia="ja-JP"/>
              </w:rPr>
              <w:t>Working assumption</w:t>
            </w:r>
            <w:r w:rsidRPr="00DA486E">
              <w:rPr>
                <w:rFonts w:ascii="Times" w:eastAsia="MS Mincho" w:hAnsi="Times"/>
                <w:b/>
                <w:sz w:val="20"/>
                <w:szCs w:val="24"/>
                <w:highlight w:val="darkYellow"/>
                <w:u w:val="single"/>
                <w:lang w:eastAsia="ja-JP"/>
              </w:rPr>
              <w:t>:</w:t>
            </w:r>
            <w:r w:rsidRPr="00DA486E">
              <w:rPr>
                <w:rFonts w:ascii="Times" w:eastAsia="MS Mincho" w:hAnsi="Times"/>
                <w:b/>
                <w:sz w:val="20"/>
                <w:szCs w:val="24"/>
                <w:u w:val="single"/>
                <w:lang w:eastAsia="ja-JP"/>
              </w:rPr>
              <w:t xml:space="preserve"> </w:t>
            </w:r>
          </w:p>
          <w:p w14:paraId="64A9C99D" w14:textId="77777777" w:rsidR="00DA486E" w:rsidRPr="00DA486E" w:rsidRDefault="00DA486E" w:rsidP="00387BFC">
            <w:pPr>
              <w:numPr>
                <w:ilvl w:val="0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 xml:space="preserve">NR-SSS sequence design </w:t>
            </w:r>
            <w:r w:rsidRPr="00DA486E">
              <w:rPr>
                <w:rFonts w:ascii="Times" w:eastAsia="MS Mincho" w:hAnsi="Times" w:hint="eastAsia"/>
                <w:sz w:val="20"/>
                <w:szCs w:val="24"/>
                <w:lang w:val="en-US" w:eastAsia="ja-JP"/>
              </w:rPr>
              <w:t xml:space="preserve">is </w:t>
            </w: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>1 polynomial with 127 cyclic shifts, and 1 another polynomial with 9 cyclic shifts</w:t>
            </w:r>
          </w:p>
          <w:p w14:paraId="60A881F8" w14:textId="77777777" w:rsidR="00DA486E" w:rsidRPr="00DA486E" w:rsidRDefault="00DA486E" w:rsidP="00387BFC">
            <w:pPr>
              <w:numPr>
                <w:ilvl w:val="2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>Two generator polynomials will be defined for m-sequences, and cyclic shift according to NR-cell ID is applied to each m-sequence</w:t>
            </w:r>
          </w:p>
          <w:p w14:paraId="3B8F038D" w14:textId="77777777" w:rsidR="00DA486E" w:rsidRPr="00DA486E" w:rsidRDefault="00DA486E" w:rsidP="00387BFC">
            <w:pPr>
              <w:numPr>
                <w:ilvl w:val="2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 w:hint="eastAsia"/>
                <w:sz w:val="20"/>
                <w:szCs w:val="24"/>
                <w:lang w:val="en-US" w:eastAsia="ja-JP"/>
              </w:rPr>
              <w:t xml:space="preserve">Two polynomials are generated by </w:t>
            </w:r>
            <w:r w:rsidRPr="00DA486E">
              <w:rPr>
                <w:rFonts w:ascii="Times" w:eastAsia="Batang" w:hAnsi="Times"/>
                <w:i/>
                <w:sz w:val="20"/>
                <w:szCs w:val="24"/>
                <w:lang w:eastAsia="zh-CN"/>
              </w:rPr>
              <w:t>g</w:t>
            </w:r>
            <w:r w:rsidRPr="00DA486E">
              <w:rPr>
                <w:rFonts w:ascii="Times" w:eastAsia="Batang" w:hAnsi="Times"/>
                <w:sz w:val="20"/>
                <w:szCs w:val="24"/>
                <w:vertAlign w:val="subscript"/>
                <w:lang w:eastAsia="zh-CN"/>
              </w:rPr>
              <w:t>0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>(</w:t>
            </w:r>
            <w:r w:rsidRPr="00DA486E">
              <w:rPr>
                <w:rFonts w:ascii="Times" w:eastAsia="Batang" w:hAnsi="Times"/>
                <w:i/>
                <w:sz w:val="20"/>
                <w:szCs w:val="24"/>
                <w:lang w:eastAsia="zh-CN"/>
              </w:rPr>
              <w:t>x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 xml:space="preserve">) = </w:t>
            </w:r>
            <w:r w:rsidRPr="00DA486E">
              <w:rPr>
                <w:rFonts w:ascii="Times" w:eastAsia="Batang" w:hAnsi="Times"/>
                <w:i/>
                <w:sz w:val="20"/>
                <w:szCs w:val="24"/>
                <w:lang w:eastAsia="zh-CN"/>
              </w:rPr>
              <w:t>x</w:t>
            </w:r>
            <w:r w:rsidRPr="00DA486E">
              <w:rPr>
                <w:rFonts w:ascii="Times" w:eastAsia="Batang" w:hAnsi="Times"/>
                <w:sz w:val="20"/>
                <w:szCs w:val="24"/>
                <w:vertAlign w:val="superscript"/>
                <w:lang w:eastAsia="zh-CN"/>
              </w:rPr>
              <w:t>7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 xml:space="preserve"> + </w:t>
            </w:r>
            <w:r w:rsidRPr="00DA486E">
              <w:rPr>
                <w:rFonts w:ascii="Times" w:eastAsia="Batang" w:hAnsi="Times"/>
                <w:i/>
                <w:sz w:val="20"/>
                <w:szCs w:val="24"/>
                <w:lang w:eastAsia="zh-CN"/>
              </w:rPr>
              <w:t>x</w:t>
            </w:r>
            <w:r w:rsidRPr="00DA486E">
              <w:rPr>
                <w:rFonts w:ascii="Times" w:eastAsia="Batang" w:hAnsi="Times"/>
                <w:sz w:val="20"/>
                <w:szCs w:val="24"/>
                <w:vertAlign w:val="superscript"/>
                <w:lang w:eastAsia="zh-CN"/>
              </w:rPr>
              <w:t>4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 xml:space="preserve"> + 1 </w:t>
            </w:r>
            <w:r w:rsidRPr="00DA486E">
              <w:rPr>
                <w:rFonts w:ascii="Times" w:eastAsia="MS Mincho" w:hAnsi="Times" w:hint="eastAsia"/>
                <w:sz w:val="20"/>
                <w:szCs w:val="24"/>
                <w:lang w:eastAsia="ja-JP"/>
              </w:rPr>
              <w:t xml:space="preserve">and </w:t>
            </w:r>
            <w:r w:rsidRPr="00DA486E">
              <w:rPr>
                <w:rFonts w:ascii="Times" w:eastAsia="Batang" w:hAnsi="Times"/>
                <w:i/>
                <w:sz w:val="20"/>
                <w:szCs w:val="24"/>
                <w:lang w:eastAsia="zh-CN"/>
              </w:rPr>
              <w:t>g</w:t>
            </w:r>
            <w:r w:rsidRPr="00DA486E">
              <w:rPr>
                <w:rFonts w:ascii="Times" w:eastAsia="Batang" w:hAnsi="Times"/>
                <w:sz w:val="20"/>
                <w:szCs w:val="24"/>
                <w:vertAlign w:val="subscript"/>
                <w:lang w:eastAsia="zh-CN"/>
              </w:rPr>
              <w:t>1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>(</w:t>
            </w:r>
            <w:r w:rsidRPr="00DA486E">
              <w:rPr>
                <w:rFonts w:ascii="Times" w:eastAsia="Batang" w:hAnsi="Times"/>
                <w:i/>
                <w:sz w:val="20"/>
                <w:szCs w:val="24"/>
                <w:lang w:eastAsia="zh-CN"/>
              </w:rPr>
              <w:t>x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 xml:space="preserve">) = </w:t>
            </w:r>
            <w:r w:rsidRPr="00DA486E">
              <w:rPr>
                <w:rFonts w:ascii="Times" w:eastAsia="Batang" w:hAnsi="Times"/>
                <w:i/>
                <w:sz w:val="20"/>
                <w:szCs w:val="24"/>
                <w:lang w:eastAsia="zh-CN"/>
              </w:rPr>
              <w:t>x</w:t>
            </w:r>
            <w:r w:rsidRPr="00DA486E">
              <w:rPr>
                <w:rFonts w:ascii="Times" w:eastAsia="Batang" w:hAnsi="Times"/>
                <w:sz w:val="20"/>
                <w:szCs w:val="24"/>
                <w:vertAlign w:val="superscript"/>
                <w:lang w:eastAsia="zh-CN"/>
              </w:rPr>
              <w:t>7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 xml:space="preserve"> + </w:t>
            </w:r>
            <w:r w:rsidRPr="00DA486E">
              <w:rPr>
                <w:rFonts w:ascii="Times" w:eastAsia="Batang" w:hAnsi="Times"/>
                <w:i/>
                <w:sz w:val="20"/>
                <w:szCs w:val="24"/>
                <w:lang w:eastAsia="zh-CN"/>
              </w:rPr>
              <w:t>x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 xml:space="preserve"> + 1</w:t>
            </w:r>
          </w:p>
          <w:p w14:paraId="788806BF" w14:textId="77777777" w:rsidR="00DA486E" w:rsidRPr="00DA486E" w:rsidRDefault="00DA486E" w:rsidP="00387BFC">
            <w:pPr>
              <w:numPr>
                <w:ilvl w:val="3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 w:hint="eastAsia"/>
                <w:sz w:val="20"/>
                <w:szCs w:val="24"/>
                <w:lang w:eastAsia="ja-JP"/>
              </w:rPr>
              <w:t>I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>nitial state</w:t>
            </w:r>
            <w:r w:rsidRPr="00DA486E">
              <w:rPr>
                <w:rFonts w:ascii="Times" w:eastAsia="MS Mincho" w:hAnsi="Times" w:hint="eastAsia"/>
                <w:sz w:val="20"/>
                <w:szCs w:val="24"/>
                <w:lang w:eastAsia="ja-JP"/>
              </w:rPr>
              <w:t xml:space="preserve"> is</w:t>
            </w:r>
            <w:r w:rsidRPr="00DA486E">
              <w:rPr>
                <w:rFonts w:ascii="Times" w:eastAsia="Batang" w:hAnsi="Times"/>
                <w:sz w:val="20"/>
                <w:szCs w:val="24"/>
                <w:lang w:eastAsia="zh-CN"/>
              </w:rPr>
              <w:t xml:space="preserve"> [0000001]</w:t>
            </w:r>
          </w:p>
          <w:p w14:paraId="1577B504" w14:textId="77777777" w:rsidR="00DA486E" w:rsidRPr="00DA486E" w:rsidRDefault="00DA486E" w:rsidP="00387BFC">
            <w:pPr>
              <w:numPr>
                <w:ilvl w:val="2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 xml:space="preserve">The cyclic shift values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0</m:t>
                  </m:r>
                </m:sub>
              </m:sSub>
            </m:oMath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1</m:t>
                  </m:r>
                </m:sub>
              </m:sSub>
            </m:oMath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 xml:space="preserve"> are jointly determined by the cell IDs carried by NR PSS (i.e.,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eastAsia="Batang" w:hAnsi="Cambria Math"/>
                  <w:sz w:val="20"/>
                  <w:szCs w:val="24"/>
                  <w:lang w:eastAsia="zh-CN"/>
                </w:rPr>
                <m:t>=0, 1, 2</m:t>
              </m:r>
            </m:oMath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 xml:space="preserve">) and NR SSS (i.e.,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eastAsia="Batang" w:hAnsi="Cambria Math"/>
                  <w:sz w:val="20"/>
                  <w:szCs w:val="24"/>
                  <w:lang w:eastAsia="zh-CN"/>
                </w:rPr>
                <m:t>=0, 1, …, 335</m:t>
              </m:r>
            </m:oMath>
            <w:r w:rsidRPr="00DA486E">
              <w:rPr>
                <w:rFonts w:ascii="Times" w:eastAsia="MS Mincho" w:hAnsi="Times"/>
                <w:sz w:val="20"/>
                <w:szCs w:val="24"/>
                <w:lang w:val="en-US" w:eastAsia="ja-JP"/>
              </w:rPr>
              <w:t xml:space="preserve">)), where the cell ID is given by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cell</m:t>
                  </m:r>
                </m:sup>
              </m:sSubSup>
              <m:r>
                <w:rPr>
                  <w:rFonts w:ascii="Cambria Math" w:eastAsia="Batang" w:hAnsi="Cambria Math"/>
                  <w:sz w:val="20"/>
                  <w:szCs w:val="24"/>
                  <w:lang w:eastAsia="zh-CN"/>
                </w:rPr>
                <m:t>=3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eastAsia="Batang" w:hAnsi="Cambria Math"/>
                  <w:sz w:val="20"/>
                  <w:szCs w:val="24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(2)</m:t>
                  </m:r>
                </m:sup>
              </m:sSubSup>
            </m:oMath>
          </w:p>
          <w:p w14:paraId="2C681606" w14:textId="77777777" w:rsidR="00DA486E" w:rsidRPr="00DA486E" w:rsidRDefault="00E02A89" w:rsidP="00387BFC">
            <w:pPr>
              <w:numPr>
                <w:ilvl w:val="3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eastAsia="Batang" w:hAnsi="Cambria Math"/>
                  <w:sz w:val="20"/>
                  <w:szCs w:val="24"/>
                  <w:lang w:eastAsia="zh-CN"/>
                </w:rPr>
                <m:t>=3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sz w:val="20"/>
                          <w:szCs w:val="24"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sz w:val="20"/>
                              <w:szCs w:val="24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  <w:sz w:val="20"/>
                              <w:szCs w:val="24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sz w:val="20"/>
                              <w:szCs w:val="24"/>
                              <w:lang w:eastAsia="zh-CN"/>
                            </w:rPr>
                            <m:t>ID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  <w:sz w:val="20"/>
                              <w:szCs w:val="24"/>
                              <w:lang w:eastAsia="zh-CN"/>
                            </w:rPr>
                            <m:t>(1)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eastAsia="Batang" w:hAnsi="Cambria Math"/>
                          <w:sz w:val="20"/>
                          <w:szCs w:val="24"/>
                          <w:lang w:eastAsia="zh-CN"/>
                        </w:rPr>
                        <m:t>112</m:t>
                      </m:r>
                    </m:den>
                  </m:f>
                </m:e>
              </m:d>
              <m:r>
                <w:rPr>
                  <w:rFonts w:ascii="Cambria Math" w:eastAsia="Batang" w:hAnsi="Cambria Math"/>
                  <w:sz w:val="20"/>
                  <w:szCs w:val="24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(2)</m:t>
                  </m:r>
                </m:sup>
              </m:sSubSup>
            </m:oMath>
          </w:p>
          <w:p w14:paraId="3021A72B" w14:textId="77777777" w:rsidR="00DA486E" w:rsidRPr="00DA486E" w:rsidRDefault="00E02A89" w:rsidP="00387BFC">
            <w:pPr>
              <w:numPr>
                <w:ilvl w:val="3"/>
                <w:numId w:val="18"/>
              </w:numPr>
              <w:spacing w:after="0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Batang" w:hAnsi="Cambria Math"/>
                  <w:sz w:val="20"/>
                  <w:szCs w:val="24"/>
                  <w:lang w:eastAsia="zh-CN"/>
                </w:rPr>
                <m:t>=</m:t>
              </m:r>
              <m:d>
                <m:d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20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sz w:val="20"/>
                          <w:szCs w:val="24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sz w:val="20"/>
                          <w:szCs w:val="24"/>
                          <w:lang w:eastAsia="zh-CN"/>
                        </w:rPr>
                        <m:t>ID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Batang" w:hAnsi="Cambria Math"/>
                              <w:i/>
                              <w:sz w:val="20"/>
                              <w:szCs w:val="24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/>
                              <w:sz w:val="20"/>
                              <w:szCs w:val="24"/>
                              <w:lang w:eastAsia="zh-CN"/>
                            </w:rPr>
                            <m:t>1</m:t>
                          </m:r>
                        </m:e>
                      </m:d>
                    </m:sup>
                  </m:sSubSup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mod</m:t>
                  </m:r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 xml:space="preserve"> 112</m:t>
                  </m:r>
                </m:e>
              </m:d>
              <m:r>
                <w:rPr>
                  <w:rFonts w:ascii="Cambria Math" w:eastAsia="Batang" w:hAnsi="Cambria Math"/>
                  <w:sz w:val="20"/>
                  <w:szCs w:val="24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4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eastAsia="Batang" w:hAnsi="Cambria Math"/>
                  <w:sz w:val="20"/>
                  <w:szCs w:val="24"/>
                  <w:lang w:eastAsia="zh-CN"/>
                </w:rPr>
                <m:t>+1</m:t>
              </m:r>
            </m:oMath>
            <w:r w:rsidR="00DA486E" w:rsidRPr="00DA486E">
              <w:rPr>
                <w:rFonts w:ascii="Times" w:eastAsia="MS Mincho" w:hAnsi="Times"/>
                <w:sz w:val="20"/>
                <w:szCs w:val="24"/>
                <w:lang w:val="sv-SE" w:eastAsia="ja-JP"/>
              </w:rPr>
              <w:t xml:space="preserve"> </w:t>
            </w:r>
          </w:p>
        </w:tc>
      </w:tr>
    </w:tbl>
    <w:p w14:paraId="3E7D864D" w14:textId="77777777" w:rsidR="00DA486E" w:rsidRDefault="00DA486E" w:rsidP="00942C12">
      <w:pPr>
        <w:autoSpaceDE w:val="0"/>
        <w:autoSpaceDN w:val="0"/>
        <w:adjustRightInd w:val="0"/>
        <w:snapToGrid w:val="0"/>
        <w:spacing w:after="120"/>
        <w:jc w:val="both"/>
      </w:pPr>
    </w:p>
    <w:p w14:paraId="77430728" w14:textId="600B2C44" w:rsidR="00831D2A" w:rsidRDefault="00831D2A" w:rsidP="00831D2A">
      <w:pPr>
        <w:jc w:val="both"/>
        <w:rPr>
          <w:szCs w:val="22"/>
        </w:rPr>
      </w:pPr>
      <w:r w:rsidRPr="004164C7">
        <w:rPr>
          <w:szCs w:val="22"/>
        </w:rPr>
        <w:t>T</w:t>
      </w:r>
      <w:r w:rsidRPr="002838A1">
        <w:rPr>
          <w:szCs w:val="22"/>
        </w:rPr>
        <w:t xml:space="preserve">his contribution </w:t>
      </w:r>
      <w:r w:rsidR="00DA486E">
        <w:rPr>
          <w:szCs w:val="22"/>
        </w:rPr>
        <w:t>identifies and discusses the remaining aspects of NR-PSS and NR-SSS design. In summary, we will cover the following:</w:t>
      </w:r>
    </w:p>
    <w:p w14:paraId="69D308F2" w14:textId="1F10D273" w:rsidR="00DA486E" w:rsidRDefault="00DA486E" w:rsidP="00387BFC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Clarification of the initial state values to generate the m-sequences for NR-PSS and NR-SSS</w:t>
      </w:r>
    </w:p>
    <w:p w14:paraId="7C568A9E" w14:textId="631F17A3" w:rsidR="00DA486E" w:rsidRDefault="00DA486E" w:rsidP="00387BFC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Using NR-SSS to</w:t>
      </w:r>
      <w:r w:rsidR="00AF0CC3">
        <w:rPr>
          <w:rFonts w:ascii="Times New Roman" w:hAnsi="Times New Roman"/>
          <w:sz w:val="20"/>
        </w:rPr>
        <w:t xml:space="preserve"> carry, in addition to the cell id, some timing information</w:t>
      </w:r>
    </w:p>
    <w:p w14:paraId="1AFFEA30" w14:textId="7590FDD1" w:rsidR="00DA486E" w:rsidRPr="00DA486E" w:rsidRDefault="00536DEE" w:rsidP="00387BFC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Using NR-SSS phase to opportunistically transmit some information </w:t>
      </w:r>
    </w:p>
    <w:p w14:paraId="24A1E9D8" w14:textId="2D11DB7C" w:rsidR="00FD7336" w:rsidRDefault="00536DEE" w:rsidP="00FD7336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  <w:sz w:val="36"/>
          <w:lang w:eastAsia="ja-JP"/>
        </w:rPr>
      </w:pPr>
      <w:bookmarkStart w:id="3" w:name="_Ref478026256"/>
      <w:r>
        <w:rPr>
          <w:rFonts w:eastAsia="SimSun"/>
          <w:sz w:val="36"/>
          <w:lang w:eastAsia="ja-JP"/>
        </w:rPr>
        <w:t xml:space="preserve">Initial State values of NR-PSS and NR-SSS </w:t>
      </w:r>
      <w:bookmarkEnd w:id="3"/>
    </w:p>
    <w:p w14:paraId="50299D57" w14:textId="0FA3057C" w:rsidR="00FD7336" w:rsidRDefault="008B1C75" w:rsidP="00536DEE">
      <w:pPr>
        <w:rPr>
          <w:rFonts w:eastAsia="Batang"/>
          <w:szCs w:val="24"/>
          <w:lang w:eastAsia="zh-CN"/>
        </w:rPr>
      </w:pPr>
      <w:r>
        <w:t xml:space="preserve">In </w:t>
      </w:r>
      <w:r w:rsidR="00536DEE">
        <w:t>the current agreement/working assumption, the initial state</w:t>
      </w:r>
      <w:r w:rsidR="00DE2747">
        <w:t>s</w:t>
      </w:r>
      <w:r w:rsidR="00536DEE">
        <w:t xml:space="preserve"> of the m-sequences to generate NR-PSS and NR-SSS are proposed to be respectively </w:t>
      </w:r>
      <w:r w:rsidR="00536DEE" w:rsidRPr="00DA486E">
        <w:rPr>
          <w:rFonts w:ascii="Times" w:eastAsia="MS Mincho" w:hAnsi="Times"/>
          <w:szCs w:val="24"/>
          <w:lang w:val="en-US" w:eastAsia="ja-JP"/>
        </w:rPr>
        <w:t>1110110</w:t>
      </w:r>
      <w:r w:rsidR="00536DEE">
        <w:rPr>
          <w:rFonts w:ascii="Times" w:eastAsia="MS Mincho" w:hAnsi="Times"/>
          <w:szCs w:val="24"/>
          <w:lang w:val="en-US" w:eastAsia="ja-JP"/>
        </w:rPr>
        <w:t xml:space="preserve"> and </w:t>
      </w:r>
      <w:r w:rsidR="00536DEE" w:rsidRPr="00DA486E">
        <w:rPr>
          <w:rFonts w:ascii="Times" w:eastAsia="Batang" w:hAnsi="Times"/>
          <w:szCs w:val="24"/>
          <w:lang w:eastAsia="zh-CN"/>
        </w:rPr>
        <w:t>0000001</w:t>
      </w:r>
      <w:r w:rsidR="00536DEE">
        <w:rPr>
          <w:rFonts w:ascii="Times" w:eastAsia="Batang" w:hAnsi="Times"/>
          <w:szCs w:val="24"/>
          <w:lang w:eastAsia="zh-CN"/>
        </w:rPr>
        <w:t xml:space="preserve">. </w:t>
      </w:r>
      <w:r w:rsidR="00536DEE">
        <w:rPr>
          <w:rFonts w:eastAsia="Batang"/>
          <w:szCs w:val="24"/>
          <w:lang w:eastAsia="zh-CN"/>
        </w:rPr>
        <w:t xml:space="preserve">We think further clarification is needed </w:t>
      </w:r>
      <w:r w:rsidR="00DE2747">
        <w:rPr>
          <w:rFonts w:eastAsia="Batang"/>
          <w:szCs w:val="24"/>
          <w:lang w:eastAsia="zh-CN"/>
        </w:rPr>
        <w:t xml:space="preserve">in </w:t>
      </w:r>
      <w:r w:rsidR="00536DEE">
        <w:rPr>
          <w:rFonts w:eastAsia="Batang"/>
          <w:szCs w:val="24"/>
          <w:lang w:eastAsia="zh-CN"/>
        </w:rPr>
        <w:t>order to map these values to x(0),</w:t>
      </w:r>
      <w:r w:rsidR="0034162B">
        <w:rPr>
          <w:rFonts w:eastAsia="Batang"/>
          <w:szCs w:val="24"/>
          <w:lang w:eastAsia="zh-CN"/>
        </w:rPr>
        <w:t xml:space="preserve"> </w:t>
      </w:r>
      <w:r w:rsidR="00536DEE">
        <w:rPr>
          <w:rFonts w:eastAsia="Batang"/>
          <w:szCs w:val="24"/>
          <w:lang w:eastAsia="zh-CN"/>
        </w:rPr>
        <w:t>x(1),…,</w:t>
      </w:r>
      <w:r w:rsidR="0034162B">
        <w:rPr>
          <w:rFonts w:eastAsia="Batang"/>
          <w:szCs w:val="24"/>
          <w:lang w:eastAsia="zh-CN"/>
        </w:rPr>
        <w:t xml:space="preserve"> </w:t>
      </w:r>
      <w:r w:rsidR="00536DEE">
        <w:rPr>
          <w:rFonts w:eastAsia="Batang"/>
          <w:szCs w:val="24"/>
          <w:lang w:eastAsia="zh-CN"/>
        </w:rPr>
        <w:t>x(6). There are two options:</w:t>
      </w:r>
    </w:p>
    <w:p w14:paraId="6DBB5442" w14:textId="183C6CD0" w:rsidR="00536DEE" w:rsidRPr="00536DEE" w:rsidRDefault="00536DEE" w:rsidP="00387BFC">
      <w:pPr>
        <w:pStyle w:val="ListParagraph"/>
        <w:numPr>
          <w:ilvl w:val="0"/>
          <w:numId w:val="20"/>
        </w:numPr>
        <w:spacing w:after="0" w:line="240" w:lineRule="auto"/>
        <w:contextualSpacing w:val="0"/>
        <w:rPr>
          <w:rFonts w:ascii="Times New Roman" w:eastAsia="Times New Roman" w:hAnsi="Times New Roman"/>
          <w:sz w:val="20"/>
        </w:rPr>
      </w:pPr>
      <w:r w:rsidRPr="00536DEE">
        <w:rPr>
          <w:rFonts w:ascii="Times New Roman" w:hAnsi="Times New Roman"/>
          <w:sz w:val="20"/>
        </w:rPr>
        <w:lastRenderedPageBreak/>
        <w:t>Option</w:t>
      </w:r>
      <w:r w:rsidR="008D6341">
        <w:rPr>
          <w:rFonts w:ascii="Times New Roman" w:hAnsi="Times New Roman"/>
          <w:sz w:val="20"/>
        </w:rPr>
        <w:t xml:space="preserve"> </w:t>
      </w:r>
      <w:r w:rsidRPr="00536DEE">
        <w:rPr>
          <w:rFonts w:ascii="Times New Roman" w:hAnsi="Times New Roman"/>
          <w:sz w:val="20"/>
        </w:rPr>
        <w:t>1</w:t>
      </w:r>
      <w:r>
        <w:rPr>
          <w:rFonts w:ascii="Times New Roman" w:hAnsi="Times New Roman"/>
          <w:sz w:val="20"/>
        </w:rPr>
        <w:t xml:space="preserve">: </w:t>
      </w:r>
      <w:proofErr w:type="gramStart"/>
      <w:r w:rsidRPr="00536DEE">
        <w:rPr>
          <w:rFonts w:ascii="Times New Roman" w:hAnsi="Times New Roman"/>
          <w:sz w:val="20"/>
        </w:rPr>
        <w:t>x(</w:t>
      </w:r>
      <w:proofErr w:type="gramEnd"/>
      <w:r w:rsidRPr="00536DEE">
        <w:rPr>
          <w:rFonts w:ascii="Times New Roman" w:hAnsi="Times New Roman"/>
          <w:sz w:val="20"/>
        </w:rPr>
        <w:t xml:space="preserve">0) maps to the left most </w:t>
      </w:r>
      <w:r w:rsidR="008D6341">
        <w:rPr>
          <w:rFonts w:ascii="Times New Roman" w:hAnsi="Times New Roman"/>
          <w:sz w:val="20"/>
        </w:rPr>
        <w:t>bit</w:t>
      </w:r>
      <w:r w:rsidRPr="00536DEE">
        <w:rPr>
          <w:rFonts w:ascii="Times New Roman" w:hAnsi="Times New Roman"/>
          <w:sz w:val="20"/>
        </w:rPr>
        <w:t xml:space="preserve"> </w:t>
      </w:r>
    </w:p>
    <w:p w14:paraId="469C561F" w14:textId="25053A58" w:rsidR="00536DEE" w:rsidRPr="00536DEE" w:rsidRDefault="00536DEE" w:rsidP="00387BFC">
      <w:pPr>
        <w:pStyle w:val="ListParagraph"/>
        <w:numPr>
          <w:ilvl w:val="1"/>
          <w:numId w:val="20"/>
        </w:numPr>
        <w:spacing w:after="0" w:line="240" w:lineRule="auto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NR-</w:t>
      </w:r>
      <w:r w:rsidRPr="00536DEE">
        <w:rPr>
          <w:rFonts w:ascii="Times New Roman" w:hAnsi="Times New Roman"/>
          <w:sz w:val="20"/>
        </w:rPr>
        <w:t xml:space="preserve">PSS, initial value </w:t>
      </w:r>
      <w:proofErr w:type="gramStart"/>
      <w:r w:rsidRPr="00536DEE">
        <w:rPr>
          <w:rFonts w:ascii="Times New Roman" w:hAnsi="Times New Roman"/>
          <w:sz w:val="20"/>
        </w:rPr>
        <w:t>x(</w:t>
      </w:r>
      <w:proofErr w:type="gramEnd"/>
      <w:r w:rsidRPr="00536DEE">
        <w:rPr>
          <w:rFonts w:ascii="Times New Roman" w:hAnsi="Times New Roman"/>
          <w:sz w:val="20"/>
        </w:rPr>
        <w:t>0) = 1, x(1) = 1, x(2) = 1, x(3) = 0, x(4) = 1, x(5) = 1, x(6) = 0</w:t>
      </w:r>
    </w:p>
    <w:p w14:paraId="76A0BDB2" w14:textId="549C1A29" w:rsidR="00536DEE" w:rsidRPr="00536DEE" w:rsidRDefault="00536DEE" w:rsidP="00387BFC">
      <w:pPr>
        <w:pStyle w:val="ListParagraph"/>
        <w:numPr>
          <w:ilvl w:val="1"/>
          <w:numId w:val="20"/>
        </w:numPr>
        <w:spacing w:after="0" w:line="240" w:lineRule="auto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NR-</w:t>
      </w:r>
      <w:r w:rsidRPr="00536DEE">
        <w:rPr>
          <w:rFonts w:ascii="Times New Roman" w:hAnsi="Times New Roman"/>
          <w:sz w:val="20"/>
        </w:rPr>
        <w:t xml:space="preserve">SSS, initial value </w:t>
      </w:r>
      <w:proofErr w:type="gramStart"/>
      <w:r w:rsidRPr="00536DEE">
        <w:rPr>
          <w:rFonts w:ascii="Times New Roman" w:hAnsi="Times New Roman"/>
          <w:sz w:val="20"/>
        </w:rPr>
        <w:t>x(</w:t>
      </w:r>
      <w:proofErr w:type="gramEnd"/>
      <w:r w:rsidRPr="00536DEE">
        <w:rPr>
          <w:rFonts w:ascii="Times New Roman" w:hAnsi="Times New Roman"/>
          <w:sz w:val="20"/>
        </w:rPr>
        <w:t>0) = 0, x(1) = 0, x(2) = 0, x(3) = 0, x(4) = 0, x(5) = 0, x(6) = 1</w:t>
      </w:r>
    </w:p>
    <w:p w14:paraId="0F9A5F16" w14:textId="24D1C98F" w:rsidR="00536DEE" w:rsidRPr="00536DEE" w:rsidRDefault="00536DEE" w:rsidP="00387BFC">
      <w:pPr>
        <w:pStyle w:val="ListParagraph"/>
        <w:numPr>
          <w:ilvl w:val="0"/>
          <w:numId w:val="20"/>
        </w:numPr>
        <w:spacing w:after="0" w:line="240" w:lineRule="auto"/>
        <w:contextualSpacing w:val="0"/>
        <w:rPr>
          <w:rFonts w:ascii="Times New Roman" w:hAnsi="Times New Roman"/>
          <w:sz w:val="20"/>
        </w:rPr>
      </w:pPr>
      <w:r w:rsidRPr="00536DEE">
        <w:rPr>
          <w:rFonts w:ascii="Times New Roman" w:hAnsi="Times New Roman"/>
          <w:sz w:val="20"/>
        </w:rPr>
        <w:t>Option</w:t>
      </w:r>
      <w:r w:rsidR="008D6341">
        <w:rPr>
          <w:rFonts w:ascii="Times New Roman" w:hAnsi="Times New Roman"/>
          <w:sz w:val="20"/>
        </w:rPr>
        <w:t xml:space="preserve"> </w:t>
      </w:r>
      <w:r w:rsidRPr="00536DEE">
        <w:rPr>
          <w:rFonts w:ascii="Times New Roman" w:hAnsi="Times New Roman"/>
          <w:sz w:val="20"/>
        </w:rPr>
        <w:t>2</w:t>
      </w:r>
      <w:r w:rsidR="008D6341">
        <w:rPr>
          <w:rFonts w:ascii="Times New Roman" w:hAnsi="Times New Roman"/>
          <w:sz w:val="20"/>
        </w:rPr>
        <w:t>:</w:t>
      </w:r>
      <w:r w:rsidRPr="00536DEE">
        <w:rPr>
          <w:rFonts w:ascii="Times New Roman" w:hAnsi="Times New Roman"/>
          <w:sz w:val="20"/>
        </w:rPr>
        <w:t xml:space="preserve"> </w:t>
      </w:r>
      <w:proofErr w:type="gramStart"/>
      <w:r w:rsidRPr="00536DEE">
        <w:rPr>
          <w:rFonts w:ascii="Times New Roman" w:hAnsi="Times New Roman"/>
          <w:sz w:val="20"/>
        </w:rPr>
        <w:t>x(</w:t>
      </w:r>
      <w:proofErr w:type="gramEnd"/>
      <w:r w:rsidRPr="00536DEE">
        <w:rPr>
          <w:rFonts w:ascii="Times New Roman" w:hAnsi="Times New Roman"/>
          <w:sz w:val="20"/>
        </w:rPr>
        <w:t>0) maps to the right most</w:t>
      </w:r>
      <w:r w:rsidR="008D6341">
        <w:rPr>
          <w:rFonts w:ascii="Times New Roman" w:hAnsi="Times New Roman"/>
          <w:sz w:val="20"/>
        </w:rPr>
        <w:t xml:space="preserve"> bit</w:t>
      </w:r>
    </w:p>
    <w:p w14:paraId="303E8790" w14:textId="1F2E34BD" w:rsidR="00536DEE" w:rsidRPr="00536DEE" w:rsidRDefault="008D6341" w:rsidP="00387BFC">
      <w:pPr>
        <w:pStyle w:val="ListParagraph"/>
        <w:numPr>
          <w:ilvl w:val="1"/>
          <w:numId w:val="20"/>
        </w:numPr>
        <w:spacing w:after="0" w:line="240" w:lineRule="auto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NR-</w:t>
      </w:r>
      <w:r w:rsidR="00536DEE" w:rsidRPr="00536DEE">
        <w:rPr>
          <w:rFonts w:ascii="Times New Roman" w:hAnsi="Times New Roman"/>
          <w:sz w:val="20"/>
        </w:rPr>
        <w:t xml:space="preserve">PSS, initial value </w:t>
      </w:r>
      <w:proofErr w:type="gramStart"/>
      <w:r w:rsidR="00536DEE" w:rsidRPr="00536DEE">
        <w:rPr>
          <w:rFonts w:ascii="Times New Roman" w:hAnsi="Times New Roman"/>
          <w:sz w:val="20"/>
        </w:rPr>
        <w:t>x(</w:t>
      </w:r>
      <w:proofErr w:type="gramEnd"/>
      <w:r w:rsidR="00536DEE" w:rsidRPr="00536DEE">
        <w:rPr>
          <w:rFonts w:ascii="Times New Roman" w:hAnsi="Times New Roman"/>
          <w:sz w:val="20"/>
        </w:rPr>
        <w:t>0) = 0, x(1) = 1, x(2) = 1, x(3) = 0, x(4) = 1, x(5) = 1, x(6) = 1</w:t>
      </w:r>
    </w:p>
    <w:p w14:paraId="69E37E78" w14:textId="4AA9FC91" w:rsidR="00536DEE" w:rsidRPr="00536DEE" w:rsidRDefault="008D6341" w:rsidP="00387BFC">
      <w:pPr>
        <w:pStyle w:val="ListParagraph"/>
        <w:numPr>
          <w:ilvl w:val="1"/>
          <w:numId w:val="20"/>
        </w:numPr>
        <w:spacing w:after="0" w:line="240" w:lineRule="auto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NR-</w:t>
      </w:r>
      <w:r w:rsidR="00536DEE" w:rsidRPr="00536DEE">
        <w:rPr>
          <w:rFonts w:ascii="Times New Roman" w:hAnsi="Times New Roman"/>
          <w:sz w:val="20"/>
        </w:rPr>
        <w:t xml:space="preserve">SSS, initial value </w:t>
      </w:r>
      <w:proofErr w:type="gramStart"/>
      <w:r w:rsidR="00536DEE" w:rsidRPr="00536DEE">
        <w:rPr>
          <w:rFonts w:ascii="Times New Roman" w:hAnsi="Times New Roman"/>
          <w:sz w:val="20"/>
        </w:rPr>
        <w:t>x(</w:t>
      </w:r>
      <w:proofErr w:type="gramEnd"/>
      <w:r w:rsidR="00536DEE" w:rsidRPr="00536DEE">
        <w:rPr>
          <w:rFonts w:ascii="Times New Roman" w:hAnsi="Times New Roman"/>
          <w:sz w:val="20"/>
        </w:rPr>
        <w:t>0) = 1, x(1) = 0, x(2) = 0, x(3) = 0, x(4) = 0, x(5) = 0, x(6) = 0</w:t>
      </w:r>
    </w:p>
    <w:p w14:paraId="4D6D4413" w14:textId="77777777" w:rsidR="00536DEE" w:rsidRDefault="00536DEE" w:rsidP="00536DEE"/>
    <w:p w14:paraId="764B3292" w14:textId="4C6397FF" w:rsidR="008D6341" w:rsidRDefault="008D6341" w:rsidP="00536DEE">
      <w:r>
        <w:t>Our evaluation shows that option 2 provides better PAPR for NR-PSS.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2"/>
        <w:gridCol w:w="1301"/>
        <w:gridCol w:w="1759"/>
      </w:tblGrid>
      <w:tr w:rsidR="008D6341" w14:paraId="09B80CE3" w14:textId="77777777" w:rsidTr="008D6341">
        <w:trPr>
          <w:jc w:val="center"/>
        </w:trPr>
        <w:tc>
          <w:tcPr>
            <w:tcW w:w="3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6CE60" w14:textId="77777777" w:rsidR="008D6341" w:rsidRDefault="008D6341">
            <w:pPr>
              <w:autoSpaceDE w:val="0"/>
              <w:autoSpaceDN w:val="0"/>
              <w:snapToGrid w:val="0"/>
              <w:spacing w:after="120"/>
              <w:jc w:val="center"/>
              <w:rPr>
                <w:rFonts w:eastAsia="Times New Roman"/>
                <w:lang w:val="en-US"/>
              </w:rPr>
            </w:pPr>
            <w:r>
              <w:t>NR-PSS initial value mapping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7ECCD" w14:textId="77777777" w:rsidR="008D6341" w:rsidRDefault="008D6341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sz w:val="21"/>
                <w:szCs w:val="21"/>
                <w:lang w:eastAsia="ja-JP"/>
              </w:rPr>
            </w:pPr>
            <w:r>
              <w:t>PAPR (dB)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44997" w14:textId="77777777" w:rsidR="008D6341" w:rsidRDefault="008D6341">
            <w:pPr>
              <w:autoSpaceDE w:val="0"/>
              <w:autoSpaceDN w:val="0"/>
              <w:snapToGrid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t>CM (dB)</w:t>
            </w:r>
          </w:p>
        </w:tc>
      </w:tr>
      <w:tr w:rsidR="008D6341" w14:paraId="2892CDE8" w14:textId="77777777" w:rsidTr="008D6341">
        <w:trPr>
          <w:jc w:val="center"/>
        </w:trPr>
        <w:tc>
          <w:tcPr>
            <w:tcW w:w="3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30AA6" w14:textId="77777777" w:rsidR="008D6341" w:rsidRDefault="008D6341">
            <w:pPr>
              <w:autoSpaceDE w:val="0"/>
              <w:autoSpaceDN w:val="0"/>
              <w:snapToGrid w:val="0"/>
              <w:spacing w:after="120"/>
              <w:jc w:val="center"/>
            </w:pPr>
            <w:r>
              <w:rPr>
                <w:iCs/>
              </w:rPr>
              <w:t>Option 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C6642" w14:textId="77777777" w:rsidR="008D6341" w:rsidRDefault="008D6341">
            <w:pPr>
              <w:autoSpaceDE w:val="0"/>
              <w:autoSpaceDN w:val="0"/>
              <w:snapToGrid w:val="0"/>
              <w:spacing w:after="120"/>
            </w:pPr>
            <w:r>
              <w:t>{6.6, 5.8, 5}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BD7CF" w14:textId="77777777" w:rsidR="008D6341" w:rsidRDefault="008D6341">
            <w:pPr>
              <w:autoSpaceDE w:val="0"/>
              <w:autoSpaceDN w:val="0"/>
              <w:snapToGrid w:val="0"/>
              <w:spacing w:after="120"/>
            </w:pPr>
            <w:r>
              <w:t>{1.6, 1.1, 1.2}</w:t>
            </w:r>
          </w:p>
        </w:tc>
      </w:tr>
      <w:tr w:rsidR="008D6341" w14:paraId="591CF286" w14:textId="77777777" w:rsidTr="008D6341">
        <w:trPr>
          <w:jc w:val="center"/>
        </w:trPr>
        <w:tc>
          <w:tcPr>
            <w:tcW w:w="3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0F7B" w14:textId="77777777" w:rsidR="008D6341" w:rsidRDefault="008D6341">
            <w:pPr>
              <w:autoSpaceDE w:val="0"/>
              <w:autoSpaceDN w:val="0"/>
              <w:snapToGrid w:val="0"/>
              <w:spacing w:after="120"/>
              <w:jc w:val="center"/>
            </w:pPr>
            <w:r>
              <w:rPr>
                <w:iCs/>
              </w:rPr>
              <w:t>Option 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89F20" w14:textId="77777777" w:rsidR="008D6341" w:rsidRDefault="008D6341">
            <w:pPr>
              <w:autoSpaceDE w:val="0"/>
              <w:autoSpaceDN w:val="0"/>
              <w:snapToGrid w:val="0"/>
              <w:spacing w:after="120"/>
            </w:pPr>
            <w:r>
              <w:t xml:space="preserve">{5.7,5.5,5.4}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665D" w14:textId="77777777" w:rsidR="008D6341" w:rsidRDefault="008D6341">
            <w:pPr>
              <w:autoSpaceDE w:val="0"/>
              <w:autoSpaceDN w:val="0"/>
              <w:snapToGrid w:val="0"/>
              <w:spacing w:after="120"/>
            </w:pPr>
            <w:r>
              <w:t>{1.3,1.4,1.4}</w:t>
            </w:r>
          </w:p>
        </w:tc>
      </w:tr>
    </w:tbl>
    <w:p w14:paraId="6E72FD12" w14:textId="77777777" w:rsidR="008D6341" w:rsidRDefault="008D6341" w:rsidP="00536DEE"/>
    <w:p w14:paraId="70D6A896" w14:textId="5AE06C04" w:rsidR="008D6341" w:rsidRDefault="008D6341" w:rsidP="008D6341">
      <w:pPr>
        <w:autoSpaceDE w:val="0"/>
        <w:autoSpaceDN w:val="0"/>
        <w:adjustRightInd w:val="0"/>
        <w:snapToGrid w:val="0"/>
        <w:spacing w:after="120"/>
      </w:pPr>
      <w:r>
        <w:rPr>
          <w:b/>
          <w:u w:val="single"/>
        </w:rPr>
        <w:t>Proposal 1</w:t>
      </w:r>
      <w:r w:rsidRPr="0061507F">
        <w:rPr>
          <w:b/>
          <w:u w:val="single"/>
        </w:rPr>
        <w:t>:</w:t>
      </w:r>
      <w:r w:rsidRPr="0061507F">
        <w:t xml:space="preserve"> RAN1 </w:t>
      </w:r>
      <w:r>
        <w:t>clarifies the initial state values of NR-PSS and NR-SSS sequences, as follows:</w:t>
      </w:r>
    </w:p>
    <w:p w14:paraId="6B9C6B34" w14:textId="2B38CB3B" w:rsidR="008D6341" w:rsidRPr="008D6341" w:rsidRDefault="008D6341" w:rsidP="00387BFC">
      <w:pPr>
        <w:pStyle w:val="ListParagraph"/>
        <w:numPr>
          <w:ilvl w:val="0"/>
          <w:numId w:val="19"/>
        </w:numPr>
        <w:spacing w:after="0"/>
        <w:rPr>
          <w:rFonts w:ascii="Times New Roman" w:hAnsi="Times New Roman"/>
          <w:sz w:val="20"/>
        </w:rPr>
      </w:pPr>
      <w:r w:rsidRPr="008D6341">
        <w:rPr>
          <w:rFonts w:ascii="Times New Roman" w:hAnsi="Times New Roman"/>
          <w:sz w:val="20"/>
        </w:rPr>
        <w:t xml:space="preserve">NR-PSS, initial value </w:t>
      </w:r>
      <w:proofErr w:type="gramStart"/>
      <w:r w:rsidRPr="008D6341">
        <w:rPr>
          <w:rFonts w:ascii="Times New Roman" w:hAnsi="Times New Roman"/>
          <w:sz w:val="20"/>
        </w:rPr>
        <w:t>x(</w:t>
      </w:r>
      <w:proofErr w:type="gramEnd"/>
      <w:r w:rsidRPr="008D6341">
        <w:rPr>
          <w:rFonts w:ascii="Times New Roman" w:hAnsi="Times New Roman"/>
          <w:sz w:val="20"/>
        </w:rPr>
        <w:t>0) = 0, x(1) = 1, x(2) = 1, x(3) = 0, x(4) = 1, x(5) = 1, x(6) = 1</w:t>
      </w:r>
    </w:p>
    <w:p w14:paraId="43857FE8" w14:textId="43EE27D5" w:rsidR="00FC372C" w:rsidRDefault="008D6341" w:rsidP="00387BFC">
      <w:pPr>
        <w:pStyle w:val="ListParagraph"/>
        <w:numPr>
          <w:ilvl w:val="0"/>
          <w:numId w:val="19"/>
        </w:numPr>
        <w:spacing w:after="0"/>
        <w:rPr>
          <w:rFonts w:ascii="Times New Roman" w:hAnsi="Times New Roman"/>
          <w:sz w:val="20"/>
        </w:rPr>
      </w:pPr>
      <w:r w:rsidRPr="008D6341">
        <w:rPr>
          <w:rFonts w:ascii="Times New Roman" w:hAnsi="Times New Roman"/>
          <w:sz w:val="20"/>
        </w:rPr>
        <w:t xml:space="preserve">NR-SSS, initial value </w:t>
      </w:r>
      <w:proofErr w:type="gramStart"/>
      <w:r w:rsidRPr="008D6341">
        <w:rPr>
          <w:rFonts w:ascii="Times New Roman" w:hAnsi="Times New Roman"/>
          <w:sz w:val="20"/>
        </w:rPr>
        <w:t>x(</w:t>
      </w:r>
      <w:proofErr w:type="gramEnd"/>
      <w:r w:rsidRPr="008D6341">
        <w:rPr>
          <w:rFonts w:ascii="Times New Roman" w:hAnsi="Times New Roman"/>
          <w:sz w:val="20"/>
        </w:rPr>
        <w:t>0) = 1, x(1) = 0, x(2) = 0, x(3) = 0, x(4) = 0, x(5) = 0, x(6) = 0</w:t>
      </w:r>
    </w:p>
    <w:p w14:paraId="1DE060CC" w14:textId="77777777" w:rsidR="008D6341" w:rsidRPr="008D6341" w:rsidRDefault="008D6341" w:rsidP="008D6341">
      <w:pPr>
        <w:pStyle w:val="ListParagraph"/>
        <w:spacing w:after="0"/>
        <w:rPr>
          <w:rFonts w:ascii="Times New Roman" w:hAnsi="Times New Roman"/>
          <w:sz w:val="20"/>
        </w:rPr>
      </w:pPr>
    </w:p>
    <w:p w14:paraId="15B649C1" w14:textId="0BA2355B" w:rsidR="00F240E7" w:rsidRDefault="00F240E7" w:rsidP="00F240E7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  <w:sz w:val="36"/>
          <w:lang w:eastAsia="ja-JP"/>
        </w:rPr>
      </w:pPr>
      <w:bookmarkStart w:id="4" w:name="_Ref478026791"/>
      <w:r>
        <w:rPr>
          <w:rFonts w:eastAsia="SimSun"/>
          <w:sz w:val="36"/>
          <w:lang w:eastAsia="ja-JP"/>
        </w:rPr>
        <w:t>Secondary Synchronization Signal</w:t>
      </w:r>
      <w:bookmarkEnd w:id="4"/>
    </w:p>
    <w:p w14:paraId="7FF50165" w14:textId="77683FBB" w:rsidR="00DE2747" w:rsidRDefault="008D6341" w:rsidP="008D6341">
      <w:pPr>
        <w:rPr>
          <w:lang w:val="en-US" w:eastAsia="zh-CN"/>
        </w:rPr>
      </w:pPr>
      <w:bookmarkStart w:id="5" w:name="_Ref478039433"/>
      <w:bookmarkEnd w:id="5"/>
      <w:r>
        <w:rPr>
          <w:lang w:val="en-US" w:eastAsia="zh-CN"/>
        </w:rPr>
        <w:t xml:space="preserve">As mentioned in Section 1, RAN1 #89 agreed on the design of NR-SSS as a working assumption. </w:t>
      </w:r>
      <w:r w:rsidR="00DE2747">
        <w:rPr>
          <w:lang w:val="en-US" w:eastAsia="zh-CN"/>
        </w:rPr>
        <w:t>In this section, we discuss how NR-SSS can carry some timing information, in addition to the cell id. We also provide simulation results evaluating the proposed designs.</w:t>
      </w:r>
    </w:p>
    <w:p w14:paraId="504AA4BA" w14:textId="2C2FBDAB" w:rsidR="00DE2747" w:rsidRPr="004F5EB2" w:rsidRDefault="00DE2747" w:rsidP="00DE2747">
      <w:pPr>
        <w:pStyle w:val="Heading2"/>
      </w:pPr>
      <w:r>
        <w:t>Timing indication using NR-SSS frequency domain mapping</w:t>
      </w:r>
    </w:p>
    <w:p w14:paraId="4A3CA3EF" w14:textId="387E4CE6" w:rsidR="00844EAD" w:rsidRDefault="008D6341" w:rsidP="008D6341">
      <w:r>
        <w:rPr>
          <w:lang w:val="en-US" w:eastAsia="zh-CN"/>
        </w:rPr>
        <w:t>Similar to LTE and as discussed in our companion paper</w:t>
      </w:r>
      <w:r w:rsidR="00AA4C24">
        <w:rPr>
          <w:lang w:val="en-US" w:eastAsia="zh-CN"/>
        </w:rPr>
        <w:t xml:space="preserve"> </w:t>
      </w:r>
      <w:r w:rsidR="00AA4C24">
        <w:rPr>
          <w:lang w:val="en-US" w:eastAsia="zh-CN"/>
        </w:rPr>
        <w:fldChar w:fldCharType="begin"/>
      </w:r>
      <w:r w:rsidR="00AA4C24">
        <w:rPr>
          <w:lang w:val="en-US" w:eastAsia="zh-CN"/>
        </w:rPr>
        <w:instrText xml:space="preserve"> REF _Ref485300173 \r \h </w:instrText>
      </w:r>
      <w:r w:rsidR="00AA4C24">
        <w:rPr>
          <w:lang w:val="en-US" w:eastAsia="zh-CN"/>
        </w:rPr>
      </w:r>
      <w:r w:rsidR="00AA4C24">
        <w:rPr>
          <w:lang w:val="en-US" w:eastAsia="zh-CN"/>
        </w:rPr>
        <w:fldChar w:fldCharType="separate"/>
      </w:r>
      <w:r w:rsidR="00AA4C24">
        <w:rPr>
          <w:lang w:val="en-US" w:eastAsia="zh-CN"/>
        </w:rPr>
        <w:t>[1]</w:t>
      </w:r>
      <w:r w:rsidR="00AA4C24">
        <w:rPr>
          <w:lang w:val="en-US" w:eastAsia="zh-CN"/>
        </w:rPr>
        <w:fldChar w:fldCharType="end"/>
      </w:r>
      <w:r>
        <w:rPr>
          <w:lang w:val="en-US" w:eastAsia="zh-CN"/>
        </w:rPr>
        <w:t xml:space="preserve">, NR-SSS may also carry some timing information (part of the </w:t>
      </w:r>
      <w:r w:rsidR="00153850">
        <w:rPr>
          <w:lang w:val="en-US" w:eastAsia="zh-CN"/>
        </w:rPr>
        <w:t>subframe-level timing)</w:t>
      </w:r>
      <w:r>
        <w:rPr>
          <w:lang w:val="en-US" w:eastAsia="zh-CN"/>
        </w:rPr>
        <w:t>.</w:t>
      </w:r>
      <w:r w:rsidR="00153850">
        <w:rPr>
          <w:lang w:val="en-US" w:eastAsia="zh-CN"/>
        </w:rPr>
        <w:t xml:space="preserve"> Considering the SS burst set periodicity (20 msec) and BCH TTI (80msec), </w:t>
      </w:r>
      <w:r w:rsidR="00AA4C24">
        <w:rPr>
          <w:lang w:val="en-US" w:eastAsia="zh-CN"/>
        </w:rPr>
        <w:fldChar w:fldCharType="begin"/>
      </w:r>
      <w:r w:rsidR="00AA4C24">
        <w:rPr>
          <w:lang w:val="en-US" w:eastAsia="zh-CN"/>
        </w:rPr>
        <w:instrText xml:space="preserve"> REF _Ref485300173 \r \h </w:instrText>
      </w:r>
      <w:r w:rsidR="00AA4C24">
        <w:rPr>
          <w:lang w:val="en-US" w:eastAsia="zh-CN"/>
        </w:rPr>
      </w:r>
      <w:r w:rsidR="00AA4C24">
        <w:rPr>
          <w:lang w:val="en-US" w:eastAsia="zh-CN"/>
        </w:rPr>
        <w:fldChar w:fldCharType="separate"/>
      </w:r>
      <w:r w:rsidR="00AA4C24">
        <w:rPr>
          <w:lang w:val="en-US" w:eastAsia="zh-CN"/>
        </w:rPr>
        <w:t>[1]</w:t>
      </w:r>
      <w:r w:rsidR="00AA4C24">
        <w:rPr>
          <w:lang w:val="en-US" w:eastAsia="zh-CN"/>
        </w:rPr>
        <w:fldChar w:fldCharType="end"/>
      </w:r>
      <w:r w:rsidR="00AA4C24" w:rsidDel="00AA4C24">
        <w:rPr>
          <w:lang w:val="en-US" w:eastAsia="zh-CN"/>
        </w:rPr>
        <w:t xml:space="preserve"> </w:t>
      </w:r>
      <w:r w:rsidR="00153850">
        <w:rPr>
          <w:lang w:val="en-US" w:eastAsia="zh-CN"/>
        </w:rPr>
        <w:t xml:space="preserve">proposes to carry </w:t>
      </w:r>
      <w:r w:rsidR="00AA4C24">
        <w:rPr>
          <w:lang w:val="en-US" w:eastAsia="zh-CN"/>
        </w:rPr>
        <w:t>one additional bit</w:t>
      </w:r>
      <w:r w:rsidR="00153850">
        <w:rPr>
          <w:lang w:val="en-US" w:eastAsia="zh-CN"/>
        </w:rPr>
        <w:t xml:space="preserve"> </w:t>
      </w:r>
      <w:r w:rsidR="00AA4C24">
        <w:rPr>
          <w:lang w:val="en-US" w:eastAsia="zh-CN"/>
        </w:rPr>
        <w:t>in</w:t>
      </w:r>
      <w:r w:rsidR="00153850">
        <w:rPr>
          <w:lang w:val="en-US" w:eastAsia="zh-CN"/>
        </w:rPr>
        <w:t xml:space="preserve"> NR-SSS. </w:t>
      </w:r>
    </w:p>
    <w:p w14:paraId="6131BFF1" w14:textId="53721E79" w:rsidR="00574776" w:rsidRDefault="00387BFC" w:rsidP="00387BFC">
      <w:pPr>
        <w:spacing w:after="0"/>
      </w:pPr>
      <w:r w:rsidRPr="00387BFC">
        <w:t>With th</w:t>
      </w:r>
      <w:r>
        <w:t xml:space="preserve">e </w:t>
      </w:r>
      <w:r w:rsidR="00890D0C">
        <w:t>current</w:t>
      </w:r>
      <w:r>
        <w:t xml:space="preserve"> NR-SSS design, </w:t>
      </w:r>
      <w:r w:rsidR="00AA4C24">
        <w:t>one additional bit</w:t>
      </w:r>
      <w:r>
        <w:t xml:space="preserve"> can be</w:t>
      </w:r>
      <w:r w:rsidR="00F66970" w:rsidRPr="00A03748">
        <w:t xml:space="preserve"> </w:t>
      </w:r>
      <w:r w:rsidR="006B2EB9" w:rsidRPr="00A03748">
        <w:t>signalled</w:t>
      </w:r>
      <w:r w:rsidR="00F66970" w:rsidRPr="00A03748">
        <w:t xml:space="preserve"> through </w:t>
      </w:r>
      <w:r w:rsidR="00E6582E" w:rsidRPr="0033481B">
        <w:rPr>
          <w:b/>
        </w:rPr>
        <w:t xml:space="preserve">frequency domain (FD) </w:t>
      </w:r>
      <w:r w:rsidR="00F66970" w:rsidRPr="0033481B">
        <w:rPr>
          <w:b/>
        </w:rPr>
        <w:t>resource mapping</w:t>
      </w:r>
      <w:r w:rsidR="00F66970" w:rsidRPr="00A03748">
        <w:t xml:space="preserve">. More specifically, </w:t>
      </w:r>
    </w:p>
    <w:p w14:paraId="187FA5BB" w14:textId="04267C8D" w:rsidR="005530C0" w:rsidRDefault="00574776" w:rsidP="00890D0C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</w:rPr>
      </w:pPr>
      <w:r w:rsidRPr="00574776">
        <w:rPr>
          <w:rFonts w:ascii="Times New Roman" w:hAnsi="Times New Roman"/>
          <w:b/>
          <w:sz w:val="20"/>
          <w:szCs w:val="20"/>
          <w:u w:val="single"/>
        </w:rPr>
        <w:t>Option 1</w:t>
      </w:r>
      <w:r>
        <w:rPr>
          <w:rFonts w:ascii="Times New Roman" w:hAnsi="Times New Roman"/>
          <w:sz w:val="20"/>
          <w:szCs w:val="20"/>
        </w:rPr>
        <w:t>: T</w:t>
      </w:r>
      <w:r w:rsidR="00E6582E" w:rsidRPr="00A03748">
        <w:rPr>
          <w:rFonts w:ascii="Times New Roman" w:hAnsi="Times New Roman"/>
          <w:sz w:val="20"/>
          <w:szCs w:val="20"/>
        </w:rPr>
        <w:t xml:space="preserve">he FD resource mapping of </w:t>
      </w:r>
      <w:r w:rsidR="00F9207C">
        <w:rPr>
          <w:rFonts w:ascii="Times New Roman" w:hAnsi="Times New Roman"/>
          <w:sz w:val="20"/>
          <w:szCs w:val="20"/>
        </w:rPr>
        <w:t xml:space="preserve">the NR-SSS corresponding to </w:t>
      </w:r>
      <w:r w:rsidR="00AA4C24">
        <w:rPr>
          <w:rFonts w:ascii="Times New Roman" w:hAnsi="Times New Roman"/>
          <w:sz w:val="20"/>
          <w:szCs w:val="20"/>
        </w:rPr>
        <w:t>bit “1”</w:t>
      </w:r>
      <w:r w:rsidR="00E6582E" w:rsidRPr="00A03748">
        <w:rPr>
          <w:rFonts w:ascii="Times New Roman" w:hAnsi="Times New Roman"/>
          <w:sz w:val="20"/>
          <w:szCs w:val="20"/>
        </w:rPr>
        <w:t xml:space="preserve"> is a cyclic shift of the FD resource mapping of </w:t>
      </w:r>
      <w:r w:rsidR="00F9207C">
        <w:rPr>
          <w:rFonts w:ascii="Times New Roman" w:hAnsi="Times New Roman"/>
          <w:sz w:val="20"/>
          <w:szCs w:val="20"/>
        </w:rPr>
        <w:t xml:space="preserve">the NR-SSS corresponding to </w:t>
      </w:r>
      <w:r w:rsidR="00AA4C24">
        <w:rPr>
          <w:rFonts w:ascii="Times New Roman" w:hAnsi="Times New Roman"/>
          <w:sz w:val="20"/>
          <w:szCs w:val="20"/>
        </w:rPr>
        <w:t>bit “0”</w:t>
      </w:r>
      <w:r w:rsidR="00E6582E" w:rsidRPr="00A03748">
        <w:rPr>
          <w:rFonts w:ascii="Times New Roman" w:hAnsi="Times New Roman"/>
          <w:sz w:val="20"/>
          <w:szCs w:val="20"/>
        </w:rPr>
        <w:t xml:space="preserve">, which is described in </w:t>
      </w:r>
      <w:r w:rsidR="00E6582E" w:rsidRPr="00A03748">
        <w:rPr>
          <w:rFonts w:ascii="Times New Roman" w:hAnsi="Times New Roman"/>
          <w:sz w:val="20"/>
          <w:szCs w:val="20"/>
        </w:rPr>
        <w:fldChar w:fldCharType="begin"/>
      </w:r>
      <w:r w:rsidR="00E6582E" w:rsidRPr="00A03748">
        <w:rPr>
          <w:rFonts w:ascii="Times New Roman" w:hAnsi="Times New Roman"/>
          <w:sz w:val="20"/>
          <w:szCs w:val="20"/>
        </w:rPr>
        <w:instrText xml:space="preserve"> REF _Ref481584514 \h  \* MERGEFORMAT </w:instrText>
      </w:r>
      <w:r w:rsidR="00E6582E" w:rsidRPr="00A03748">
        <w:rPr>
          <w:rFonts w:ascii="Times New Roman" w:hAnsi="Times New Roman"/>
          <w:sz w:val="20"/>
          <w:szCs w:val="20"/>
        </w:rPr>
      </w:r>
      <w:r w:rsidR="00E6582E" w:rsidRPr="00A03748">
        <w:rPr>
          <w:rFonts w:ascii="Times New Roman" w:hAnsi="Times New Roman"/>
          <w:sz w:val="20"/>
          <w:szCs w:val="20"/>
        </w:rPr>
        <w:fldChar w:fldCharType="separate"/>
      </w:r>
      <w:r w:rsidR="00413ECF" w:rsidRPr="00413ECF">
        <w:rPr>
          <w:rFonts w:ascii="Times New Roman" w:hAnsi="Times New Roman"/>
          <w:sz w:val="20"/>
          <w:szCs w:val="20"/>
        </w:rPr>
        <w:t xml:space="preserve">Figure </w:t>
      </w:r>
      <w:r w:rsidR="00413ECF" w:rsidRPr="00413ECF">
        <w:rPr>
          <w:rFonts w:ascii="Times New Roman" w:hAnsi="Times New Roman"/>
          <w:noProof/>
          <w:sz w:val="20"/>
          <w:szCs w:val="20"/>
        </w:rPr>
        <w:t>2</w:t>
      </w:r>
      <w:r w:rsidR="00E6582E" w:rsidRPr="00A03748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a.</w:t>
      </w:r>
    </w:p>
    <w:p w14:paraId="644A1770" w14:textId="6DC5287F" w:rsidR="00574776" w:rsidRDefault="00574776" w:rsidP="00890D0C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</w:rPr>
      </w:pPr>
      <w:r w:rsidRPr="00574776">
        <w:rPr>
          <w:rFonts w:ascii="Times New Roman" w:hAnsi="Times New Roman"/>
          <w:b/>
          <w:sz w:val="20"/>
          <w:szCs w:val="20"/>
          <w:u w:val="single"/>
        </w:rPr>
        <w:t>Option 2</w:t>
      </w:r>
      <w:r w:rsidRPr="00574776">
        <w:rPr>
          <w:rFonts w:ascii="Times New Roman" w:hAnsi="Times New Roman"/>
          <w:sz w:val="20"/>
          <w:szCs w:val="20"/>
          <w:u w:val="single"/>
        </w:rPr>
        <w:t>:</w:t>
      </w:r>
      <w:r w:rsidRPr="00574776"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/>
          <w:sz w:val="20"/>
          <w:szCs w:val="20"/>
        </w:rPr>
        <w:t xml:space="preserve"> FD resource mapping </w:t>
      </w:r>
      <w:r w:rsidR="00F9207C">
        <w:rPr>
          <w:rFonts w:ascii="Times New Roman" w:hAnsi="Times New Roman"/>
          <w:sz w:val="20"/>
          <w:szCs w:val="20"/>
        </w:rPr>
        <w:t>of the NR-SSS corresponding to</w:t>
      </w:r>
      <w:r>
        <w:rPr>
          <w:rFonts w:ascii="Times New Roman" w:hAnsi="Times New Roman"/>
          <w:sz w:val="20"/>
          <w:szCs w:val="20"/>
        </w:rPr>
        <w:t xml:space="preserve"> </w:t>
      </w:r>
      <w:r w:rsidR="00AA4C24">
        <w:rPr>
          <w:rFonts w:ascii="Times New Roman" w:hAnsi="Times New Roman"/>
          <w:sz w:val="20"/>
          <w:szCs w:val="20"/>
        </w:rPr>
        <w:t>bit “1”</w:t>
      </w:r>
      <w:r>
        <w:rPr>
          <w:rFonts w:ascii="Times New Roman" w:hAnsi="Times New Roman"/>
          <w:sz w:val="20"/>
          <w:szCs w:val="20"/>
        </w:rPr>
        <w:t xml:space="preserve"> is the reversed FD resource mapping </w:t>
      </w:r>
      <w:r w:rsidR="00F9207C">
        <w:rPr>
          <w:rFonts w:ascii="Times New Roman" w:hAnsi="Times New Roman"/>
          <w:sz w:val="20"/>
          <w:szCs w:val="20"/>
        </w:rPr>
        <w:t>of the NR-SSS corresponding to</w:t>
      </w:r>
      <w:r>
        <w:rPr>
          <w:rFonts w:ascii="Times New Roman" w:hAnsi="Times New Roman"/>
          <w:sz w:val="20"/>
          <w:szCs w:val="20"/>
        </w:rPr>
        <w:t xml:space="preserve"> </w:t>
      </w:r>
      <w:r w:rsidR="00AA4C24">
        <w:rPr>
          <w:rFonts w:ascii="Times New Roman" w:hAnsi="Times New Roman"/>
          <w:sz w:val="20"/>
          <w:szCs w:val="20"/>
        </w:rPr>
        <w:t>bit “0”</w:t>
      </w:r>
      <w:r>
        <w:rPr>
          <w:rFonts w:ascii="Times New Roman" w:hAnsi="Times New Roman"/>
          <w:sz w:val="20"/>
          <w:szCs w:val="20"/>
        </w:rPr>
        <w:t xml:space="preserve"> as described in </w:t>
      </w:r>
      <w:r w:rsidRPr="00A03748">
        <w:rPr>
          <w:rFonts w:ascii="Times New Roman" w:hAnsi="Times New Roman"/>
          <w:sz w:val="20"/>
          <w:szCs w:val="20"/>
        </w:rPr>
        <w:fldChar w:fldCharType="begin"/>
      </w:r>
      <w:r w:rsidRPr="00A03748">
        <w:rPr>
          <w:rFonts w:ascii="Times New Roman" w:hAnsi="Times New Roman"/>
          <w:sz w:val="20"/>
          <w:szCs w:val="20"/>
        </w:rPr>
        <w:instrText xml:space="preserve"> REF _Ref481584514 \h  \* MERGEFORMAT </w:instrText>
      </w:r>
      <w:r w:rsidRPr="00A03748">
        <w:rPr>
          <w:rFonts w:ascii="Times New Roman" w:hAnsi="Times New Roman"/>
          <w:sz w:val="20"/>
          <w:szCs w:val="20"/>
        </w:rPr>
      </w:r>
      <w:r w:rsidRPr="00A03748">
        <w:rPr>
          <w:rFonts w:ascii="Times New Roman" w:hAnsi="Times New Roman"/>
          <w:sz w:val="20"/>
          <w:szCs w:val="20"/>
        </w:rPr>
        <w:fldChar w:fldCharType="separate"/>
      </w:r>
      <w:r w:rsidR="00413ECF" w:rsidRPr="00413ECF">
        <w:rPr>
          <w:rFonts w:ascii="Times New Roman" w:hAnsi="Times New Roman"/>
          <w:sz w:val="20"/>
          <w:szCs w:val="20"/>
        </w:rPr>
        <w:t xml:space="preserve">Figure </w:t>
      </w:r>
      <w:r w:rsidR="00413ECF" w:rsidRPr="00413ECF">
        <w:rPr>
          <w:rFonts w:ascii="Times New Roman" w:hAnsi="Times New Roman"/>
          <w:noProof/>
          <w:sz w:val="20"/>
          <w:szCs w:val="20"/>
        </w:rPr>
        <w:t>2</w:t>
      </w:r>
      <w:r w:rsidRPr="00A03748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b.</w:t>
      </w:r>
    </w:p>
    <w:p w14:paraId="0FDBE746" w14:textId="5201B66D" w:rsidR="00576B2E" w:rsidRDefault="00576B2E" w:rsidP="00574776">
      <w:pPr>
        <w:spacing w:after="0"/>
        <w:ind w:left="1080"/>
      </w:pPr>
    </w:p>
    <w:p w14:paraId="0041AD8C" w14:textId="23BBC6A4" w:rsidR="00431000" w:rsidRDefault="002F7F07" w:rsidP="00431000">
      <w:pPr>
        <w:spacing w:after="0"/>
        <w:jc w:val="center"/>
      </w:pPr>
      <w:r>
        <w:rPr>
          <w:noProof/>
          <w:lang w:val="en-US" w:eastAsia="zh-CN"/>
        </w:rPr>
        <w:drawing>
          <wp:inline distT="0" distB="0" distL="0" distR="0" wp14:anchorId="6A958946" wp14:editId="06038293">
            <wp:extent cx="2109787" cy="162213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110" cy="1630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6423E">
        <w:t xml:space="preserve">          </w:t>
      </w:r>
      <w:r>
        <w:t xml:space="preserve">                   </w:t>
      </w:r>
      <w:r>
        <w:rPr>
          <w:noProof/>
          <w:lang w:val="en-US" w:eastAsia="zh-CN"/>
        </w:rPr>
        <w:drawing>
          <wp:inline distT="0" distB="0" distL="0" distR="0" wp14:anchorId="676C2BA1" wp14:editId="1C43BFE6">
            <wp:extent cx="2054835" cy="1654791"/>
            <wp:effectExtent l="0" t="0" r="3175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717" cy="166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CF0C41" w14:textId="6F43AFEB" w:rsidR="008A3BDD" w:rsidRPr="00E6423E" w:rsidRDefault="00E6423E" w:rsidP="00E6423E">
      <w:pPr>
        <w:pStyle w:val="ListParagraph"/>
        <w:spacing w:after="0"/>
        <w:ind w:left="10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(a) O</w:t>
      </w:r>
      <w:r w:rsidR="008A3BDD" w:rsidRPr="00E6423E">
        <w:rPr>
          <w:rFonts w:ascii="Times New Roman" w:hAnsi="Times New Roman"/>
          <w:sz w:val="20"/>
        </w:rPr>
        <w:t>ption 1:</w:t>
      </w:r>
      <m:oMath>
        <m:r>
          <m:rPr>
            <m:sty m:val="bi"/>
          </m:rPr>
          <w:rPr>
            <w:rFonts w:ascii="Cambria Math" w:hAnsi="Cambria Math"/>
            <w:sz w:val="20"/>
          </w:rPr>
          <m:t xml:space="preserve"> x</m:t>
        </m:r>
      </m:oMath>
      <w:r w:rsidR="008A3BDD" w:rsidRPr="00E6423E">
        <w:rPr>
          <w:rFonts w:ascii="Times New Roman" w:hAnsi="Times New Roman"/>
          <w:sz w:val="20"/>
        </w:rPr>
        <w:t xml:space="preserve">th cyclic shift </w:t>
      </w:r>
      <m:oMath>
        <m:r>
          <m:rPr>
            <m:sty m:val="bi"/>
          </m:rPr>
          <w:rPr>
            <w:rFonts w:ascii="Cambria Math" w:hAnsi="Cambria Math"/>
            <w:sz w:val="20"/>
          </w:rPr>
          <m:t>(x&gt;0</m:t>
        </m:r>
      </m:oMath>
      <w:r w:rsidR="008A3BDD" w:rsidRPr="00E6423E">
        <w:rPr>
          <w:rFonts w:ascii="Times New Roman" w:hAnsi="Times New Roman"/>
          <w:sz w:val="20"/>
        </w:rPr>
        <w:t>)</w:t>
      </w:r>
      <w:r w:rsidRPr="00E6423E">
        <w:rPr>
          <w:rFonts w:ascii="Times New Roman" w:hAnsi="Times New Roman"/>
          <w:sz w:val="20"/>
        </w:rPr>
        <w:t xml:space="preserve">                 </w:t>
      </w:r>
      <w:r w:rsidR="002F7F07">
        <w:rPr>
          <w:rFonts w:ascii="Times New Roman" w:hAnsi="Times New Roman"/>
          <w:sz w:val="20"/>
        </w:rPr>
        <w:t xml:space="preserve">         </w:t>
      </w:r>
      <w:r w:rsidRPr="00E6423E">
        <w:rPr>
          <w:rFonts w:ascii="Times New Roman" w:hAnsi="Times New Roman"/>
          <w:sz w:val="20"/>
        </w:rPr>
        <w:t xml:space="preserve">  </w:t>
      </w:r>
      <w:proofErr w:type="gramStart"/>
      <w:r w:rsidRPr="00E6423E">
        <w:rPr>
          <w:rFonts w:ascii="Times New Roman" w:hAnsi="Times New Roman"/>
          <w:sz w:val="20"/>
        </w:rPr>
        <w:t xml:space="preserve">   (</w:t>
      </w:r>
      <w:proofErr w:type="gramEnd"/>
      <w:r w:rsidRPr="00E6423E">
        <w:rPr>
          <w:rFonts w:ascii="Times New Roman" w:hAnsi="Times New Roman"/>
          <w:sz w:val="20"/>
        </w:rPr>
        <w:t xml:space="preserve">b) </w:t>
      </w:r>
      <w:r w:rsidR="008A3BDD" w:rsidRPr="00E6423E">
        <w:rPr>
          <w:rFonts w:ascii="Times New Roman" w:hAnsi="Times New Roman"/>
          <w:sz w:val="20"/>
        </w:rPr>
        <w:t>Option 2: reversed RE mapping</w:t>
      </w:r>
    </w:p>
    <w:p w14:paraId="43589BCF" w14:textId="6D3C01EA" w:rsidR="00431000" w:rsidRDefault="00431000" w:rsidP="00431000">
      <w:pPr>
        <w:pStyle w:val="Caption"/>
        <w:jc w:val="center"/>
      </w:pPr>
      <w:bookmarkStart w:id="6" w:name="_Ref481584514"/>
      <w:r>
        <w:t xml:space="preserve">Figure </w:t>
      </w:r>
      <w:r w:rsidR="00E02A89">
        <w:fldChar w:fldCharType="begin"/>
      </w:r>
      <w:r w:rsidR="00E02A89">
        <w:instrText xml:space="preserve"> SEQ Figure \* ARABIC </w:instrText>
      </w:r>
      <w:r w:rsidR="00E02A89">
        <w:fldChar w:fldCharType="separate"/>
      </w:r>
      <w:r w:rsidR="00036B13">
        <w:rPr>
          <w:noProof/>
        </w:rPr>
        <w:t>1</w:t>
      </w:r>
      <w:r w:rsidR="00E02A89">
        <w:rPr>
          <w:noProof/>
        </w:rPr>
        <w:fldChar w:fldCharType="end"/>
      </w:r>
      <w:bookmarkEnd w:id="6"/>
      <w:r>
        <w:t>. RE</w:t>
      </w:r>
      <w:r w:rsidR="004339B9">
        <w:t xml:space="preserve"> mapping for</w:t>
      </w:r>
      <w:r w:rsidR="008A3BDD">
        <w:t xml:space="preserve"> </w:t>
      </w:r>
      <w:r w:rsidR="00453DA5">
        <w:t>signaling one timing information bit</w:t>
      </w:r>
      <w:r w:rsidR="007F49D8">
        <w:t xml:space="preserve"> </w:t>
      </w:r>
    </w:p>
    <w:p w14:paraId="41E9C65D" w14:textId="77777777" w:rsidR="00E6423E" w:rsidRDefault="00E6423E" w:rsidP="00B07258">
      <w:pPr>
        <w:rPr>
          <w:lang w:val="en-US"/>
        </w:rPr>
      </w:pPr>
    </w:p>
    <w:p w14:paraId="706EAE02" w14:textId="4E5553CB" w:rsidR="006B2EB9" w:rsidRDefault="006B2EB9" w:rsidP="00B07258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_Ref485226173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B07258">
        <w:rPr>
          <w:lang w:val="en-US"/>
        </w:rPr>
        <w:t>show</w:t>
      </w:r>
      <w:r w:rsidR="00890D0C">
        <w:rPr>
          <w:lang w:val="en-US"/>
        </w:rPr>
        <w:t>s</w:t>
      </w:r>
      <w:r w:rsidR="00B07258">
        <w:rPr>
          <w:lang w:val="en-US"/>
        </w:rPr>
        <w:t xml:space="preserve"> the cross-correlation </w:t>
      </w:r>
      <w:r w:rsidR="00890D0C">
        <w:rPr>
          <w:lang w:val="en-US"/>
        </w:rPr>
        <w:t xml:space="preserve">properties </w:t>
      </w:r>
      <w:r w:rsidR="00B07258">
        <w:rPr>
          <w:lang w:val="en-US"/>
        </w:rPr>
        <w:t xml:space="preserve">of </w:t>
      </w:r>
      <w:r>
        <w:rPr>
          <w:lang w:val="en-US"/>
        </w:rPr>
        <w:t xml:space="preserve">different </w:t>
      </w:r>
      <w:r w:rsidR="00B07258">
        <w:rPr>
          <w:lang w:val="en-US"/>
        </w:rPr>
        <w:t xml:space="preserve">NR-SSS </w:t>
      </w:r>
      <w:r>
        <w:rPr>
          <w:lang w:val="en-US"/>
        </w:rPr>
        <w:t xml:space="preserve">designs: (a) </w:t>
      </w:r>
      <w:r w:rsidR="00951B2B">
        <w:rPr>
          <w:lang w:val="en-US"/>
        </w:rPr>
        <w:t xml:space="preserve">[WA] </w:t>
      </w:r>
      <w:r>
        <w:rPr>
          <w:lang w:val="en-US"/>
        </w:rPr>
        <w:t>the current NR-SSS design</w:t>
      </w:r>
      <w:r w:rsidR="00F9207C">
        <w:rPr>
          <w:lang w:val="en-US"/>
        </w:rPr>
        <w:t xml:space="preserve"> with 1008 sequences</w:t>
      </w:r>
      <w:r>
        <w:rPr>
          <w:lang w:val="en-US"/>
        </w:rPr>
        <w:t xml:space="preserve">, (b) </w:t>
      </w:r>
      <w:r w:rsidR="00951B2B">
        <w:rPr>
          <w:lang w:val="en-US"/>
        </w:rPr>
        <w:t xml:space="preserve">[WA+CS] </w:t>
      </w:r>
      <w:r>
        <w:rPr>
          <w:lang w:val="en-US"/>
        </w:rPr>
        <w:t xml:space="preserve">Option 1 </w:t>
      </w:r>
      <w:r w:rsidR="00F9207C">
        <w:rPr>
          <w:lang w:val="en-US"/>
        </w:rPr>
        <w:t xml:space="preserve">with 2016 sequences, and </w:t>
      </w:r>
      <w:r>
        <w:rPr>
          <w:lang w:val="en-US"/>
        </w:rPr>
        <w:t xml:space="preserve">cyclic shift </w:t>
      </w:r>
      <w:r w:rsidR="00951B2B">
        <w:rPr>
          <w:lang w:val="en-US"/>
        </w:rPr>
        <w:t>(63 samples)</w:t>
      </w:r>
      <w:r>
        <w:rPr>
          <w:lang w:val="en-US"/>
        </w:rPr>
        <w:t xml:space="preserve"> </w:t>
      </w:r>
      <w:r w:rsidR="00F9207C">
        <w:rPr>
          <w:lang w:val="en-US"/>
        </w:rPr>
        <w:t>FD mapping of NR-SSS for bit “1”</w:t>
      </w:r>
      <w:r w:rsidR="00951B2B">
        <w:rPr>
          <w:lang w:val="en-US"/>
        </w:rPr>
        <w:t>,</w:t>
      </w:r>
      <w:r>
        <w:rPr>
          <w:lang w:val="en-US"/>
        </w:rPr>
        <w:t xml:space="preserve"> </w:t>
      </w:r>
      <w:r w:rsidR="00B07258">
        <w:rPr>
          <w:lang w:val="en-US"/>
        </w:rPr>
        <w:t xml:space="preserve">and </w:t>
      </w:r>
      <w:r w:rsidR="00951B2B">
        <w:rPr>
          <w:lang w:val="en-US"/>
        </w:rPr>
        <w:t xml:space="preserve">(c) [WA+RM] Option 2 with </w:t>
      </w:r>
      <w:r w:rsidR="00F9207C">
        <w:rPr>
          <w:lang w:val="en-US"/>
        </w:rPr>
        <w:t xml:space="preserve">2016 sequences, and </w:t>
      </w:r>
      <w:r w:rsidR="00951B2B">
        <w:rPr>
          <w:lang w:val="en-US"/>
        </w:rPr>
        <w:t>reverse</w:t>
      </w:r>
      <w:r w:rsidR="00890D0C">
        <w:rPr>
          <w:lang w:val="en-US"/>
        </w:rPr>
        <w:t>d RE</w:t>
      </w:r>
      <w:r w:rsidR="00951B2B">
        <w:rPr>
          <w:lang w:val="en-US"/>
        </w:rPr>
        <w:t xml:space="preserve"> mapping of </w:t>
      </w:r>
      <w:r w:rsidR="00F9207C">
        <w:rPr>
          <w:lang w:val="en-US"/>
        </w:rPr>
        <w:t>NR-SSS for bit “1”</w:t>
      </w:r>
      <w:r w:rsidR="00951B2B">
        <w:rPr>
          <w:lang w:val="en-US"/>
        </w:rPr>
        <w:t xml:space="preserve">. </w:t>
      </w:r>
    </w:p>
    <w:p w14:paraId="4A4953AD" w14:textId="550D31E3" w:rsidR="00951B2B" w:rsidRDefault="00951B2B" w:rsidP="00B07258">
      <w:pPr>
        <w:rPr>
          <w:lang w:val="en-US"/>
        </w:rPr>
      </w:pPr>
      <w:r>
        <w:rPr>
          <w:lang w:val="en-US"/>
        </w:rPr>
        <w:lastRenderedPageBreak/>
        <w:t>We observe Option 2 generally lead</w:t>
      </w:r>
      <w:r w:rsidR="00890D0C">
        <w:rPr>
          <w:lang w:val="en-US"/>
        </w:rPr>
        <w:t>s</w:t>
      </w:r>
      <w:r>
        <w:rPr>
          <w:lang w:val="en-US"/>
        </w:rPr>
        <w:t xml:space="preserve"> to higher maximum cross-correlation, while Option 1 achieves almost similar performance as the current working assumption design. </w:t>
      </w:r>
    </w:p>
    <w:p w14:paraId="3795CA07" w14:textId="77777777" w:rsidR="006B2EB9" w:rsidRDefault="006B2EB9" w:rsidP="006B2EB9">
      <w:pPr>
        <w:keepNext/>
        <w:jc w:val="center"/>
      </w:pPr>
      <w:r>
        <w:rPr>
          <w:noProof/>
          <w:color w:val="1F497D"/>
          <w:lang w:val="en-US" w:eastAsia="zh-CN"/>
        </w:rPr>
        <w:drawing>
          <wp:inline distT="0" distB="0" distL="0" distR="0" wp14:anchorId="5D0C8D69" wp14:editId="141D04C4">
            <wp:extent cx="3339548" cy="2419178"/>
            <wp:effectExtent l="0" t="0" r="0" b="635"/>
            <wp:docPr id="4" name="Picture 4" descr="cid:image001.png@01D2CF0B.1079E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id:image001.png@01D2CF0B.1079E6E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474" cy="2422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5D9B8" w14:textId="183EB779" w:rsidR="006B2EB9" w:rsidRDefault="006B2EB9" w:rsidP="006B2EB9">
      <w:pPr>
        <w:pStyle w:val="Caption"/>
        <w:jc w:val="center"/>
      </w:pPr>
      <w:bookmarkStart w:id="7" w:name="_Ref485226173"/>
      <w:r>
        <w:t xml:space="preserve">Figure </w:t>
      </w:r>
      <w:r w:rsidR="00E02A89">
        <w:fldChar w:fldCharType="begin"/>
      </w:r>
      <w:r w:rsidR="00E02A89">
        <w:instrText xml:space="preserve"> SEQ Figure \* ARABIC </w:instrText>
      </w:r>
      <w:r w:rsidR="00E02A89">
        <w:fldChar w:fldCharType="separate"/>
      </w:r>
      <w:r w:rsidR="00036B13">
        <w:rPr>
          <w:noProof/>
        </w:rPr>
        <w:t>2</w:t>
      </w:r>
      <w:r w:rsidR="00E02A89">
        <w:rPr>
          <w:noProof/>
        </w:rPr>
        <w:fldChar w:fldCharType="end"/>
      </w:r>
      <w:bookmarkEnd w:id="7"/>
      <w:r w:rsidR="00951B2B">
        <w:t>.</w:t>
      </w:r>
      <w:r>
        <w:t xml:space="preserve"> NR-SSS cross-correlation, comparing</w:t>
      </w:r>
      <w:r w:rsidR="00890D0C">
        <w:t xml:space="preserve"> the current design (WA)</w:t>
      </w:r>
      <w:r>
        <w:t>, option 1 (WA+CS), and option 2 (WA+RM)</w:t>
      </w:r>
    </w:p>
    <w:p w14:paraId="59C9A8EA" w14:textId="3A01AECE" w:rsidR="007169C2" w:rsidRDefault="00951B2B" w:rsidP="00951B2B">
      <w:pPr>
        <w:rPr>
          <w:lang w:val="en-US"/>
        </w:rPr>
      </w:pPr>
      <w:r>
        <w:rPr>
          <w:lang w:val="en-US"/>
        </w:rPr>
        <w:t xml:space="preserve">Although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_Ref485226173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suggests Option 2 has higher SSS cross-correlation, the link-level study shows the effect on the overall sync performance is marginal. </w:t>
      </w:r>
      <w:r w:rsidR="007169C2">
        <w:rPr>
          <w:lang w:val="en-US"/>
        </w:rPr>
        <w:fldChar w:fldCharType="begin"/>
      </w:r>
      <w:r w:rsidR="007169C2">
        <w:rPr>
          <w:lang w:val="en-US"/>
        </w:rPr>
        <w:instrText xml:space="preserve"> REF _Ref485227115 \h </w:instrText>
      </w:r>
      <w:r w:rsidR="007169C2">
        <w:rPr>
          <w:lang w:val="en-US"/>
        </w:rPr>
      </w:r>
      <w:r w:rsidR="007169C2">
        <w:rPr>
          <w:lang w:val="en-US"/>
        </w:rPr>
        <w:fldChar w:fldCharType="separate"/>
      </w:r>
      <w:r w:rsidR="007169C2">
        <w:t xml:space="preserve">Table </w:t>
      </w:r>
      <w:r w:rsidR="007169C2">
        <w:rPr>
          <w:noProof/>
        </w:rPr>
        <w:t>1</w:t>
      </w:r>
      <w:r w:rsidR="007169C2">
        <w:rPr>
          <w:lang w:val="en-US"/>
        </w:rPr>
        <w:fldChar w:fldCharType="end"/>
      </w:r>
      <w:r w:rsidR="007169C2">
        <w:rPr>
          <w:lang w:val="en-US"/>
        </w:rPr>
        <w:t xml:space="preserve"> provides the sync miss-detection probability (1 – successful </w:t>
      </w:r>
      <w:r w:rsidR="00890D0C">
        <w:rPr>
          <w:lang w:val="en-US"/>
        </w:rPr>
        <w:t xml:space="preserve">NR-PSS and NR-SSS </w:t>
      </w:r>
      <w:r w:rsidR="007169C2">
        <w:rPr>
          <w:lang w:val="en-US"/>
        </w:rPr>
        <w:t>detection probability) for a single-cell scenario at 30GHz. The details of the simulation configuration are provided in the Appendix.</w:t>
      </w:r>
    </w:p>
    <w:p w14:paraId="4032C0E4" w14:textId="4F015071" w:rsidR="007169C2" w:rsidRDefault="007169C2" w:rsidP="007169C2">
      <w:pPr>
        <w:pStyle w:val="Caption"/>
        <w:keepNext/>
        <w:jc w:val="center"/>
      </w:pPr>
      <w:bookmarkStart w:id="8" w:name="_Ref485227115"/>
      <w:r>
        <w:t xml:space="preserve">Table </w:t>
      </w:r>
      <w:r w:rsidR="00E02A89">
        <w:fldChar w:fldCharType="begin"/>
      </w:r>
      <w:r w:rsidR="00E02A89">
        <w:instrText xml:space="preserve"> SEQ Table \* ARABIC </w:instrText>
      </w:r>
      <w:r w:rsidR="00E02A89">
        <w:fldChar w:fldCharType="separate"/>
      </w:r>
      <w:r w:rsidR="00036B13">
        <w:rPr>
          <w:noProof/>
        </w:rPr>
        <w:t>1</w:t>
      </w:r>
      <w:r w:rsidR="00E02A89">
        <w:rPr>
          <w:noProof/>
        </w:rPr>
        <w:fldChar w:fldCharType="end"/>
      </w:r>
      <w:bookmarkEnd w:id="8"/>
      <w:r>
        <w:t>: Synchronization miss-detection probability (</w:t>
      </w:r>
      <w:r w:rsidR="00890D0C">
        <w:t xml:space="preserve">CDL-C, </w:t>
      </w:r>
      <w:r>
        <w:t>30GHz)</w:t>
      </w:r>
    </w:p>
    <w:tbl>
      <w:tblPr>
        <w:tblW w:w="737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1"/>
        <w:gridCol w:w="639"/>
        <w:gridCol w:w="739"/>
        <w:gridCol w:w="899"/>
        <w:gridCol w:w="899"/>
        <w:gridCol w:w="899"/>
        <w:gridCol w:w="899"/>
      </w:tblGrid>
      <w:tr w:rsidR="007169C2" w:rsidRPr="00951B2B" w14:paraId="6B061528" w14:textId="152381EF" w:rsidTr="00E6423E">
        <w:trPr>
          <w:trHeight w:val="139"/>
          <w:jc w:val="center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86FAE2" w14:textId="5112D030" w:rsidR="007169C2" w:rsidRPr="00951B2B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SNR</w:t>
            </w:r>
          </w:p>
        </w:tc>
        <w:tc>
          <w:tcPr>
            <w:tcW w:w="2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EEB4F" w14:textId="314577D4" w:rsidR="007169C2" w:rsidRPr="00951B2B" w:rsidRDefault="007169C2" w:rsidP="007169C2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b/>
                <w:bCs/>
                <w:color w:val="0070C0"/>
                <w:kern w:val="24"/>
                <w:sz w:val="22"/>
                <w:szCs w:val="22"/>
                <w:lang w:val="en-US"/>
              </w:rPr>
              <w:t>-6dB</w:t>
            </w:r>
          </w:p>
        </w:tc>
        <w:tc>
          <w:tcPr>
            <w:tcW w:w="2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3C6A12" w14:textId="050F0E9D" w:rsidR="007169C2" w:rsidRPr="00951B2B" w:rsidRDefault="007169C2" w:rsidP="007169C2">
            <w:pPr>
              <w:spacing w:after="0"/>
              <w:jc w:val="center"/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70C0"/>
                <w:kern w:val="24"/>
                <w:sz w:val="22"/>
                <w:szCs w:val="22"/>
                <w:lang w:val="en-US"/>
              </w:rPr>
              <w:t>-9dB</w:t>
            </w:r>
          </w:p>
        </w:tc>
      </w:tr>
      <w:tr w:rsidR="00951B2B" w:rsidRPr="00951B2B" w14:paraId="386F99F3" w14:textId="3EBDE984" w:rsidTr="00E6423E">
        <w:trPr>
          <w:trHeight w:val="175"/>
          <w:jc w:val="center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66891A" w14:textId="77777777" w:rsidR="00951B2B" w:rsidRPr="00951B2B" w:rsidRDefault="00951B2B" w:rsidP="00951B2B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Delay spread (</w:t>
            </w:r>
            <w:proofErr w:type="spellStart"/>
            <w:r w:rsidRPr="00951B2B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nsec</w:t>
            </w:r>
            <w:proofErr w:type="spellEnd"/>
            <w:r w:rsidRPr="00951B2B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)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A6A819" w14:textId="77777777" w:rsidR="00951B2B" w:rsidRPr="00951B2B" w:rsidRDefault="00951B2B" w:rsidP="00951B2B">
            <w:pPr>
              <w:spacing w:after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>30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8BB85F" w14:textId="77777777" w:rsidR="00951B2B" w:rsidRPr="00951B2B" w:rsidRDefault="00951B2B" w:rsidP="00951B2B">
            <w:pPr>
              <w:spacing w:after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>100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2D06ED" w14:textId="77777777" w:rsidR="00951B2B" w:rsidRPr="00951B2B" w:rsidRDefault="00951B2B" w:rsidP="00951B2B">
            <w:pPr>
              <w:spacing w:after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>1000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0F8A17" w14:textId="4ABC1EB2" w:rsidR="00951B2B" w:rsidRPr="007169C2" w:rsidRDefault="00951B2B" w:rsidP="00951B2B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kern w:val="24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>30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A26535" w14:textId="2DF26264" w:rsidR="00951B2B" w:rsidRPr="007169C2" w:rsidRDefault="00951B2B" w:rsidP="00951B2B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kern w:val="24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>100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B4308B" w14:textId="46B553FE" w:rsidR="00951B2B" w:rsidRPr="007169C2" w:rsidRDefault="00951B2B" w:rsidP="00951B2B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kern w:val="24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>1000</w:t>
            </w:r>
          </w:p>
        </w:tc>
      </w:tr>
      <w:tr w:rsidR="00951B2B" w:rsidRPr="00951B2B" w14:paraId="04795070" w14:textId="19B6F1D5" w:rsidTr="00E6423E">
        <w:trPr>
          <w:trHeight w:val="526"/>
          <w:jc w:val="center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71CFD4" w14:textId="53F2FA84" w:rsidR="00951B2B" w:rsidRPr="00951B2B" w:rsidRDefault="00951B2B" w:rsidP="00E6423E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R</w:t>
            </w:r>
            <w:r w:rsidR="00E6423E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AN1 #89 SSS d</w:t>
            </w:r>
            <w:r w:rsidRPr="00951B2B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esign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EB59C" w14:textId="77777777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  <w:t>0.11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9E0FC" w14:textId="77777777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  <w:t>0.12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9100A" w14:textId="77777777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  <w:t>0.16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658E6E" w14:textId="3F5C6E77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</w:pPr>
            <w:r w:rsidRPr="00951B2B">
              <w:rPr>
                <w:color w:val="000000"/>
                <w:kern w:val="24"/>
                <w:sz w:val="22"/>
                <w:szCs w:val="22"/>
              </w:rPr>
              <w:t>0.38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B04EF7" w14:textId="5806B45B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</w:pPr>
            <w:r w:rsidRPr="00951B2B">
              <w:rPr>
                <w:color w:val="000000"/>
                <w:kern w:val="24"/>
                <w:sz w:val="22"/>
                <w:szCs w:val="22"/>
              </w:rPr>
              <w:t>0.39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6827BC" w14:textId="1441DAD5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</w:pPr>
            <w:r w:rsidRPr="00951B2B">
              <w:rPr>
                <w:color w:val="000000"/>
                <w:kern w:val="24"/>
                <w:sz w:val="22"/>
                <w:szCs w:val="22"/>
              </w:rPr>
              <w:t>0.51</w:t>
            </w:r>
          </w:p>
        </w:tc>
      </w:tr>
      <w:tr w:rsidR="00951B2B" w:rsidRPr="00951B2B" w14:paraId="772443DC" w14:textId="28C92958" w:rsidTr="00E6423E">
        <w:trPr>
          <w:trHeight w:val="16"/>
          <w:jc w:val="center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5DB562" w14:textId="6783688C" w:rsidR="00951B2B" w:rsidRPr="00951B2B" w:rsidRDefault="00951B2B" w:rsidP="00951B2B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Option 2 SSS design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42B6C" w14:textId="77777777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  <w:t>0.11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29844" w14:textId="77777777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  <w:t>0.13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82DDC" w14:textId="77777777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951B2B"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  <w:t>0.16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662746" w14:textId="4EE288F4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</w:pPr>
            <w:r w:rsidRPr="00951B2B">
              <w:rPr>
                <w:color w:val="000000"/>
                <w:kern w:val="24"/>
                <w:sz w:val="22"/>
                <w:szCs w:val="22"/>
              </w:rPr>
              <w:t>0.39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9BE18B" w14:textId="63ACCA03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</w:pPr>
            <w:r w:rsidRPr="00951B2B">
              <w:rPr>
                <w:color w:val="000000"/>
                <w:kern w:val="24"/>
                <w:sz w:val="22"/>
                <w:szCs w:val="22"/>
              </w:rPr>
              <w:t>0.40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43EAD6" w14:textId="76CEB8F7" w:rsidR="00951B2B" w:rsidRPr="00951B2B" w:rsidRDefault="00951B2B" w:rsidP="00951B2B">
            <w:pPr>
              <w:spacing w:after="0"/>
              <w:jc w:val="center"/>
              <w:textAlignment w:val="bottom"/>
              <w:rPr>
                <w:rFonts w:eastAsia="Times New Roman"/>
                <w:color w:val="000000"/>
                <w:kern w:val="24"/>
                <w:sz w:val="22"/>
                <w:szCs w:val="22"/>
                <w:lang w:val="en-US"/>
              </w:rPr>
            </w:pPr>
            <w:r w:rsidRPr="00951B2B">
              <w:rPr>
                <w:color w:val="000000"/>
                <w:kern w:val="24"/>
                <w:sz w:val="22"/>
                <w:szCs w:val="22"/>
              </w:rPr>
              <w:t>0.53</w:t>
            </w:r>
          </w:p>
        </w:tc>
      </w:tr>
    </w:tbl>
    <w:p w14:paraId="76494435" w14:textId="77777777" w:rsidR="00951B2B" w:rsidRDefault="00951B2B" w:rsidP="00951B2B">
      <w:pPr>
        <w:rPr>
          <w:lang w:val="en-US"/>
        </w:rPr>
      </w:pPr>
    </w:p>
    <w:p w14:paraId="5CA1C6E2" w14:textId="3A7C6578" w:rsidR="00A27817" w:rsidRPr="003160F2" w:rsidRDefault="00601824" w:rsidP="00A27817">
      <w:pPr>
        <w:spacing w:after="0"/>
        <w:rPr>
          <w:lang w:val="en-US" w:eastAsia="zh-CN"/>
        </w:rPr>
      </w:pPr>
      <w:r w:rsidRPr="003160F2">
        <w:rPr>
          <w:b/>
          <w:u w:val="single"/>
          <w:lang w:val="en-US" w:eastAsia="zh-CN"/>
        </w:rPr>
        <w:t xml:space="preserve">Proposal </w:t>
      </w:r>
      <w:r w:rsidR="007169C2">
        <w:rPr>
          <w:b/>
          <w:u w:val="single"/>
          <w:lang w:val="en-US" w:eastAsia="zh-CN"/>
        </w:rPr>
        <w:t>2</w:t>
      </w:r>
      <w:r w:rsidRPr="003160F2">
        <w:rPr>
          <w:b/>
          <w:lang w:val="en-US" w:eastAsia="zh-CN"/>
        </w:rPr>
        <w:t>:</w:t>
      </w:r>
      <w:r w:rsidRPr="003160F2">
        <w:rPr>
          <w:lang w:val="en-US" w:eastAsia="zh-CN"/>
        </w:rPr>
        <w:t xml:space="preserve"> </w:t>
      </w:r>
      <w:r w:rsidR="00474E30">
        <w:rPr>
          <w:lang w:val="en-US" w:eastAsia="zh-CN"/>
        </w:rPr>
        <w:t>One</w:t>
      </w:r>
      <w:r w:rsidR="007169C2">
        <w:rPr>
          <w:lang w:val="en-US" w:eastAsia="zh-CN"/>
        </w:rPr>
        <w:t xml:space="preserve"> timing information</w:t>
      </w:r>
      <w:r w:rsidR="00474E30">
        <w:rPr>
          <w:lang w:val="en-US" w:eastAsia="zh-CN"/>
        </w:rPr>
        <w:t xml:space="preserve"> bit</w:t>
      </w:r>
      <w:r w:rsidR="007169C2">
        <w:rPr>
          <w:lang w:val="en-US" w:eastAsia="zh-CN"/>
        </w:rPr>
        <w:t xml:space="preserve"> </w:t>
      </w:r>
      <w:r w:rsidR="00A27817" w:rsidRPr="003160F2">
        <w:rPr>
          <w:lang w:val="en-US" w:eastAsia="zh-CN"/>
        </w:rPr>
        <w:t xml:space="preserve">can be signaled </w:t>
      </w:r>
      <w:r w:rsidR="004F2804">
        <w:rPr>
          <w:lang w:val="en-US" w:eastAsia="zh-CN"/>
        </w:rPr>
        <w:t xml:space="preserve">in NR-SSS </w:t>
      </w:r>
      <w:r w:rsidR="00A27817" w:rsidRPr="003160F2">
        <w:rPr>
          <w:lang w:val="en-US" w:eastAsia="zh-CN"/>
        </w:rPr>
        <w:t xml:space="preserve">through </w:t>
      </w:r>
      <w:r w:rsidR="00A27817" w:rsidRPr="00A66BA3">
        <w:rPr>
          <w:b/>
          <w:lang w:val="en-US" w:eastAsia="zh-CN"/>
        </w:rPr>
        <w:t xml:space="preserve">frequency domain </w:t>
      </w:r>
      <w:r w:rsidR="00F34FD1" w:rsidRPr="00A66BA3">
        <w:rPr>
          <w:b/>
          <w:lang w:val="en-US" w:eastAsia="zh-CN"/>
        </w:rPr>
        <w:t xml:space="preserve">(FD) </w:t>
      </w:r>
      <w:r w:rsidR="00A27817" w:rsidRPr="00A66BA3">
        <w:rPr>
          <w:b/>
          <w:lang w:val="en-US" w:eastAsia="zh-CN"/>
        </w:rPr>
        <w:t>resource mapping</w:t>
      </w:r>
      <w:r w:rsidR="00A27817" w:rsidRPr="003160F2">
        <w:rPr>
          <w:lang w:val="en-US" w:eastAsia="zh-CN"/>
        </w:rPr>
        <w:t xml:space="preserve">. </w:t>
      </w:r>
      <w:r w:rsidR="008E042E">
        <w:t>More specifically, RAN1 adopts one of the following resource mapping options:</w:t>
      </w:r>
    </w:p>
    <w:p w14:paraId="44641C9B" w14:textId="3F6E3439" w:rsidR="008E042E" w:rsidRDefault="008E042E" w:rsidP="008E042E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</w:rPr>
      </w:pPr>
      <w:r w:rsidRPr="00574776">
        <w:rPr>
          <w:rFonts w:ascii="Times New Roman" w:hAnsi="Times New Roman"/>
          <w:b/>
          <w:sz w:val="20"/>
          <w:szCs w:val="20"/>
          <w:u w:val="single"/>
        </w:rPr>
        <w:t>Option 1</w:t>
      </w:r>
      <w:r>
        <w:rPr>
          <w:rFonts w:ascii="Times New Roman" w:hAnsi="Times New Roman"/>
          <w:sz w:val="20"/>
          <w:szCs w:val="20"/>
        </w:rPr>
        <w:t>: T</w:t>
      </w:r>
      <w:r w:rsidRPr="00A03748">
        <w:rPr>
          <w:rFonts w:ascii="Times New Roman" w:hAnsi="Times New Roman"/>
          <w:sz w:val="20"/>
          <w:szCs w:val="20"/>
        </w:rPr>
        <w:t xml:space="preserve">he FD resource mapping of </w:t>
      </w:r>
      <w:r w:rsidR="00F9207C">
        <w:rPr>
          <w:rFonts w:ascii="Times New Roman" w:hAnsi="Times New Roman"/>
          <w:sz w:val="20"/>
          <w:szCs w:val="20"/>
        </w:rPr>
        <w:t xml:space="preserve">the NR-SSS corresponding to </w:t>
      </w:r>
      <w:r w:rsidR="00AA4C24">
        <w:rPr>
          <w:rFonts w:ascii="Times New Roman" w:hAnsi="Times New Roman"/>
          <w:sz w:val="20"/>
          <w:szCs w:val="20"/>
        </w:rPr>
        <w:t>bit “1”</w:t>
      </w:r>
      <w:r w:rsidRPr="00A03748">
        <w:rPr>
          <w:rFonts w:ascii="Times New Roman" w:hAnsi="Times New Roman"/>
          <w:sz w:val="20"/>
          <w:szCs w:val="20"/>
        </w:rPr>
        <w:t xml:space="preserve"> is a cyclic shift of the FD resource mapping of </w:t>
      </w:r>
      <w:r w:rsidR="00F9207C">
        <w:rPr>
          <w:rFonts w:ascii="Times New Roman" w:hAnsi="Times New Roman"/>
          <w:sz w:val="20"/>
          <w:szCs w:val="20"/>
        </w:rPr>
        <w:t xml:space="preserve">the NR-SSS corresponding to </w:t>
      </w:r>
      <w:r w:rsidR="00AA4C24">
        <w:rPr>
          <w:rFonts w:ascii="Times New Roman" w:hAnsi="Times New Roman"/>
          <w:sz w:val="20"/>
          <w:szCs w:val="20"/>
        </w:rPr>
        <w:t>bit “0”</w:t>
      </w:r>
      <w:r>
        <w:rPr>
          <w:rFonts w:ascii="Times New Roman" w:hAnsi="Times New Roman"/>
          <w:sz w:val="20"/>
          <w:szCs w:val="20"/>
        </w:rPr>
        <w:t>.</w:t>
      </w:r>
    </w:p>
    <w:p w14:paraId="4FAA33DC" w14:textId="0A294EB0" w:rsidR="008E042E" w:rsidRDefault="008E042E" w:rsidP="008E042E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</w:rPr>
      </w:pPr>
      <w:r w:rsidRPr="00574776">
        <w:rPr>
          <w:rFonts w:ascii="Times New Roman" w:hAnsi="Times New Roman"/>
          <w:b/>
          <w:sz w:val="20"/>
          <w:szCs w:val="20"/>
          <w:u w:val="single"/>
        </w:rPr>
        <w:t>Option 2</w:t>
      </w:r>
      <w:r w:rsidRPr="00574776">
        <w:rPr>
          <w:rFonts w:ascii="Times New Roman" w:hAnsi="Times New Roman"/>
          <w:sz w:val="20"/>
          <w:szCs w:val="20"/>
          <w:u w:val="single"/>
        </w:rPr>
        <w:t>:</w:t>
      </w:r>
      <w:r w:rsidRPr="00574776"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/>
          <w:sz w:val="20"/>
          <w:szCs w:val="20"/>
        </w:rPr>
        <w:t xml:space="preserve"> FD resource mapping </w:t>
      </w:r>
      <w:r w:rsidR="00F9207C">
        <w:rPr>
          <w:rFonts w:ascii="Times New Roman" w:hAnsi="Times New Roman"/>
          <w:sz w:val="20"/>
          <w:szCs w:val="20"/>
        </w:rPr>
        <w:t>of the NR-SSS corresponding to</w:t>
      </w:r>
      <w:r>
        <w:rPr>
          <w:rFonts w:ascii="Times New Roman" w:hAnsi="Times New Roman"/>
          <w:sz w:val="20"/>
          <w:szCs w:val="20"/>
        </w:rPr>
        <w:t xml:space="preserve"> </w:t>
      </w:r>
      <w:r w:rsidR="00AA4C24">
        <w:rPr>
          <w:rFonts w:ascii="Times New Roman" w:hAnsi="Times New Roman"/>
          <w:sz w:val="20"/>
          <w:szCs w:val="20"/>
        </w:rPr>
        <w:t>bit “1”</w:t>
      </w:r>
      <w:r>
        <w:rPr>
          <w:rFonts w:ascii="Times New Roman" w:hAnsi="Times New Roman"/>
          <w:sz w:val="20"/>
          <w:szCs w:val="20"/>
        </w:rPr>
        <w:t xml:space="preserve"> is the reversed FD resource mapping </w:t>
      </w:r>
      <w:r w:rsidR="00F9207C">
        <w:rPr>
          <w:rFonts w:ascii="Times New Roman" w:hAnsi="Times New Roman"/>
          <w:sz w:val="20"/>
          <w:szCs w:val="20"/>
        </w:rPr>
        <w:t>of the NR-SSS corresponding to</w:t>
      </w:r>
      <w:r>
        <w:rPr>
          <w:rFonts w:ascii="Times New Roman" w:hAnsi="Times New Roman"/>
          <w:sz w:val="20"/>
          <w:szCs w:val="20"/>
        </w:rPr>
        <w:t xml:space="preserve"> </w:t>
      </w:r>
      <w:r w:rsidR="00AA4C24">
        <w:rPr>
          <w:rFonts w:ascii="Times New Roman" w:hAnsi="Times New Roman"/>
          <w:sz w:val="20"/>
          <w:szCs w:val="20"/>
        </w:rPr>
        <w:t>bit “0”</w:t>
      </w:r>
      <w:r>
        <w:rPr>
          <w:rFonts w:ascii="Times New Roman" w:hAnsi="Times New Roman"/>
          <w:sz w:val="20"/>
          <w:szCs w:val="20"/>
        </w:rPr>
        <w:t>.</w:t>
      </w:r>
    </w:p>
    <w:p w14:paraId="1DA21D93" w14:textId="77777777" w:rsidR="00B07258" w:rsidRDefault="00B07258" w:rsidP="007169C2">
      <w:pPr>
        <w:spacing w:after="0"/>
      </w:pPr>
    </w:p>
    <w:p w14:paraId="10B6A623" w14:textId="20BDD9E0" w:rsidR="0050458D" w:rsidRPr="004F5EB2" w:rsidRDefault="0050458D" w:rsidP="0050458D">
      <w:pPr>
        <w:pStyle w:val="Heading2"/>
      </w:pPr>
      <w:r>
        <w:t xml:space="preserve">One extra information bit through the phase of NR-SSS </w:t>
      </w:r>
    </w:p>
    <w:p w14:paraId="0C1C94BA" w14:textId="2A66511B" w:rsidR="00DA1D2C" w:rsidRDefault="00BB13DF" w:rsidP="00C51751">
      <w:r>
        <w:t xml:space="preserve">RAN1 #89 agreed on </w:t>
      </w:r>
      <w:r w:rsidR="00543A1A">
        <w:t xml:space="preserve">using the same antenna port for </w:t>
      </w:r>
      <w:r>
        <w:t xml:space="preserve">the transmission of </w:t>
      </w:r>
      <w:r w:rsidR="00543A1A">
        <w:t xml:space="preserve">NR-PSS and NR-SSS </w:t>
      </w:r>
      <w:r>
        <w:t>within a SS block. This will</w:t>
      </w:r>
      <w:r w:rsidR="00543A1A">
        <w:t xml:space="preserve"> allow</w:t>
      </w:r>
      <w:r>
        <w:t xml:space="preserve"> for coherent detection of NR-SSS, </w:t>
      </w:r>
      <w:r w:rsidR="00543A1A">
        <w:t xml:space="preserve">using </w:t>
      </w:r>
      <w:r>
        <w:t>NR-</w:t>
      </w:r>
      <w:r w:rsidR="00543A1A">
        <w:t xml:space="preserve">PSS as a phase reference. </w:t>
      </w:r>
      <w:r w:rsidR="00DA1D2C">
        <w:t xml:space="preserve">In this case, at least 1-bit </w:t>
      </w:r>
      <w:r>
        <w:t xml:space="preserve">of </w:t>
      </w:r>
      <w:r w:rsidR="00DA1D2C">
        <w:t xml:space="preserve">information can be transmitted through the phase of NR-SSS signal. That is, the gNB transmits NR-SSS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;n=0,…,126</m:t>
        </m:r>
      </m:oMath>
      <w:r w:rsidR="00DA1D2C">
        <w:t xml:space="preserve"> as follows,</w:t>
      </w:r>
    </w:p>
    <w:p w14:paraId="6B38AF65" w14:textId="71424F16" w:rsidR="00494913" w:rsidRDefault="00E02A89" w:rsidP="00C51751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d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                  to convey bit 0</m:t>
                  </m:r>
                </m:e>
                <m:e>
                  <m:r>
                    <w:rPr>
                      <w:rFonts w:ascii="Cambria Math" w:hAnsi="Cambria Math"/>
                    </w:rPr>
                    <m:t>-1×d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      to convey bit 1</m:t>
                  </m:r>
                </m:e>
              </m:eqArr>
            </m:e>
          </m:d>
        </m:oMath>
      </m:oMathPara>
    </w:p>
    <w:p w14:paraId="0E370EE0" w14:textId="10E05A2D" w:rsidR="00DA1D2C" w:rsidRDefault="00DA1D2C" w:rsidP="00C51751">
      <w:r>
        <w:t xml:space="preserve">The UE can decode this 1-bit by </w:t>
      </w:r>
      <w:r w:rsidR="0046220D">
        <w:t>evaluating</w:t>
      </w:r>
      <w:r>
        <w:t xml:space="preserve"> the phase of the received NR-SSS signal using NR-PSS as a phase reference. </w:t>
      </w:r>
    </w:p>
    <w:p w14:paraId="6ACD0EFD" w14:textId="7C8E60EE" w:rsidR="00DA1D2C" w:rsidRPr="00DA1D2C" w:rsidRDefault="00DA1D2C" w:rsidP="00C51751">
      <w:pPr>
        <w:rPr>
          <w:b/>
        </w:rPr>
      </w:pPr>
      <w:r w:rsidRPr="00DA1D2C">
        <w:rPr>
          <w:b/>
        </w:rPr>
        <w:t xml:space="preserve">How reliable is this </w:t>
      </w:r>
      <w:r w:rsidR="00496BBE">
        <w:rPr>
          <w:b/>
        </w:rPr>
        <w:t>1-</w:t>
      </w:r>
      <w:r w:rsidRPr="00DA1D2C">
        <w:rPr>
          <w:b/>
        </w:rPr>
        <w:t>bit?</w:t>
      </w:r>
    </w:p>
    <w:p w14:paraId="0583D229" w14:textId="77777777" w:rsidR="00EF2992" w:rsidRDefault="00DA1D2C" w:rsidP="00EF2992">
      <w:r>
        <w:lastRenderedPageBreak/>
        <w:t xml:space="preserve">One may argue NR-PSS cannot provide a reliable phase reference for NR-SSS due to (1) large re-use factor of NR-PSS signals (e.g. 1/3), (2) residual estimated frequency offset and/or Doppler spread. </w:t>
      </w:r>
      <w:r w:rsidR="00EF2992">
        <w:t xml:space="preserve">Although the concern is valid, we note the following, </w:t>
      </w:r>
    </w:p>
    <w:p w14:paraId="0ECED915" w14:textId="02D2F5BB" w:rsidR="00EF2992" w:rsidRDefault="00EF2992" w:rsidP="00387BFC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Rel-8 LTE studies already have shown the feasibility and benefits of using PSS as a phase reference for SSS. Additionally, </w:t>
      </w:r>
      <w:r w:rsidRPr="00EF2992">
        <w:rPr>
          <w:rFonts w:ascii="Times New Roman" w:hAnsi="Times New Roman"/>
          <w:sz w:val="20"/>
        </w:rPr>
        <w:t>NR will likely adopt a multi-beam scheme (</w:t>
      </w:r>
      <w:r w:rsidR="0046220D">
        <w:rPr>
          <w:rFonts w:ascii="Times New Roman" w:hAnsi="Times New Roman"/>
          <w:sz w:val="20"/>
        </w:rPr>
        <w:t xml:space="preserve">for above-6GHz and </w:t>
      </w:r>
      <w:r w:rsidRPr="00EF2992">
        <w:rPr>
          <w:rFonts w:ascii="Times New Roman" w:hAnsi="Times New Roman"/>
          <w:sz w:val="20"/>
        </w:rPr>
        <w:t>potentially even for sub-6 GHz)</w:t>
      </w:r>
      <w:r>
        <w:rPr>
          <w:rFonts w:ascii="Times New Roman" w:hAnsi="Times New Roman"/>
          <w:sz w:val="20"/>
        </w:rPr>
        <w:t xml:space="preserve">, that will provide additional spatial separation. Hence, we expect coherent SSS detection is very likely feasible in most cases. </w:t>
      </w:r>
    </w:p>
    <w:p w14:paraId="46710B83" w14:textId="25B2556A" w:rsidR="00EF2992" w:rsidRPr="00EF2992" w:rsidRDefault="004344FB" w:rsidP="00387BFC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 residual CFO equal to ¼ subcarrier spacing (SCS) would result in </w:t>
      </w:r>
      <m:oMath>
        <m:r>
          <w:rPr>
            <w:rFonts w:ascii="Cambria Math" w:eastAsia="SimSun" w:hAnsi="Cambria Math"/>
            <w:sz w:val="20"/>
            <w:szCs w:val="20"/>
            <w:lang w:val="en-GB" w:eastAsia="en-US"/>
          </w:rPr>
          <m:t>π</m:t>
        </m:r>
      </m:oMath>
      <w:r>
        <w:rPr>
          <w:rFonts w:ascii="Times New Roman" w:hAnsi="Times New Roman"/>
          <w:sz w:val="20"/>
          <w:szCs w:val="20"/>
          <w:lang w:val="en-GB" w:eastAsia="en-US"/>
        </w:rPr>
        <w:t xml:space="preserve"> rotation over 2 OFDM symbols. </w:t>
      </w:r>
      <w:r w:rsidR="00BB13DF">
        <w:rPr>
          <w:rFonts w:ascii="Times New Roman" w:hAnsi="Times New Roman"/>
          <w:sz w:val="20"/>
          <w:szCs w:val="20"/>
          <w:lang w:val="en-GB" w:eastAsia="en-US"/>
        </w:rPr>
        <w:t>Our</w:t>
      </w:r>
      <w:r>
        <w:rPr>
          <w:rFonts w:ascii="Times New Roman" w:hAnsi="Times New Roman"/>
          <w:sz w:val="20"/>
          <w:szCs w:val="20"/>
          <w:lang w:val="en-GB" w:eastAsia="en-US"/>
        </w:rPr>
        <w:t xml:space="preserve"> studies </w:t>
      </w:r>
      <w:proofErr w:type="gramStart"/>
      <w:r>
        <w:rPr>
          <w:rFonts w:ascii="Times New Roman" w:hAnsi="Times New Roman"/>
          <w:sz w:val="20"/>
          <w:szCs w:val="20"/>
          <w:lang w:val="en-GB" w:eastAsia="en-US"/>
        </w:rPr>
        <w:t>show</w:t>
      </w:r>
      <w:r w:rsidR="00BB13DF">
        <w:rPr>
          <w:rFonts w:ascii="Times New Roman" w:hAnsi="Times New Roman"/>
          <w:sz w:val="20"/>
          <w:szCs w:val="20"/>
          <w:lang w:val="en-GB" w:eastAsia="en-US"/>
        </w:rPr>
        <w:t>s</w:t>
      </w:r>
      <w:proofErr w:type="gramEnd"/>
      <w:r>
        <w:rPr>
          <w:rFonts w:ascii="Times New Roman" w:hAnsi="Times New Roman"/>
          <w:sz w:val="20"/>
          <w:szCs w:val="20"/>
          <w:lang w:val="en-GB" w:eastAsia="en-US"/>
        </w:rPr>
        <w:t xml:space="preserve"> that the residual estimated CFO using PSS (</w:t>
      </w:r>
      <w:r w:rsidR="0046220D">
        <w:rPr>
          <w:rFonts w:ascii="Times New Roman" w:hAnsi="Times New Roman"/>
          <w:sz w:val="20"/>
          <w:szCs w:val="20"/>
          <w:lang w:val="en-GB" w:eastAsia="en-US"/>
        </w:rPr>
        <w:t xml:space="preserve">using </w:t>
      </w:r>
      <w:r>
        <w:rPr>
          <w:rFonts w:ascii="Times New Roman" w:hAnsi="Times New Roman"/>
          <w:sz w:val="20"/>
          <w:szCs w:val="20"/>
          <w:lang w:val="en-GB" w:eastAsia="en-US"/>
        </w:rPr>
        <w:t xml:space="preserve">only one-shot estimation) is less than 10% SCS at very low SNR (e.g. -6dB). </w:t>
      </w:r>
    </w:p>
    <w:p w14:paraId="0BEAD216" w14:textId="6EE0DE55" w:rsidR="00EE41DD" w:rsidRDefault="004344FB" w:rsidP="00C51751">
      <w:r>
        <w:t xml:space="preserve">Therefore, we believe UE can reliably detect the phase shift (0 or </w:t>
      </w:r>
      <m:oMath>
        <m:r>
          <w:rPr>
            <w:rFonts w:ascii="Cambria Math" w:hAnsi="Cambria Math"/>
          </w:rPr>
          <m:t>π</m:t>
        </m:r>
      </m:oMath>
      <w:r>
        <w:t>) of NR-SSS signal in most cases.</w:t>
      </w:r>
      <w:r w:rsidR="00BB13DF">
        <w:t xml:space="preserve"> </w:t>
      </w:r>
      <w:r w:rsidR="00EE41DD">
        <w:t>Our link-level and system-level simulations confirm this (please see</w:t>
      </w:r>
      <w:r w:rsidR="006B0227">
        <w:t xml:space="preserve"> </w:t>
      </w:r>
      <w:r w:rsidR="006B0227">
        <w:fldChar w:fldCharType="begin"/>
      </w:r>
      <w:r w:rsidR="006B0227">
        <w:instrText xml:space="preserve"> REF _Ref485291539 \h </w:instrText>
      </w:r>
      <w:r w:rsidR="006B0227">
        <w:fldChar w:fldCharType="separate"/>
      </w:r>
      <w:r w:rsidR="006B0227">
        <w:t xml:space="preserve">Figure </w:t>
      </w:r>
      <w:r w:rsidR="006B0227">
        <w:rPr>
          <w:noProof/>
        </w:rPr>
        <w:t>3</w:t>
      </w:r>
      <w:r w:rsidR="006B0227">
        <w:fldChar w:fldCharType="end"/>
      </w:r>
      <w:r w:rsidR="006B0227">
        <w:t xml:space="preserve"> and </w:t>
      </w:r>
      <w:r w:rsidR="006B0227">
        <w:fldChar w:fldCharType="begin"/>
      </w:r>
      <w:r w:rsidR="006B0227">
        <w:instrText xml:space="preserve"> REF _Ref485292294 \h </w:instrText>
      </w:r>
      <w:r w:rsidR="006B0227">
        <w:fldChar w:fldCharType="separate"/>
      </w:r>
      <w:r w:rsidR="006B0227">
        <w:t xml:space="preserve">Figure </w:t>
      </w:r>
      <w:r w:rsidR="006B0227">
        <w:rPr>
          <w:noProof/>
        </w:rPr>
        <w:t>4</w:t>
      </w:r>
      <w:r w:rsidR="006B0227">
        <w:fldChar w:fldCharType="end"/>
      </w:r>
      <w:r w:rsidR="00EE41DD">
        <w:t>).</w:t>
      </w:r>
    </w:p>
    <w:p w14:paraId="0689B5D8" w14:textId="4A8A4532" w:rsidR="00DA1D2C" w:rsidRDefault="00496BBE" w:rsidP="00C51751">
      <w:r>
        <w:t xml:space="preserve">There might still be some extreme cases that the UE cannot reliability detect this 1-bit information. Hence, we propose to convey some </w:t>
      </w:r>
      <w:r w:rsidRPr="00496BBE">
        <w:rPr>
          <w:i/>
        </w:rPr>
        <w:t>non-essential</w:t>
      </w:r>
      <w:r>
        <w:t xml:space="preserve"> </w:t>
      </w:r>
      <w:r w:rsidR="005832BF">
        <w:t xml:space="preserve">and </w:t>
      </w:r>
      <w:r w:rsidR="005832BF" w:rsidRPr="005832BF">
        <w:rPr>
          <w:i/>
        </w:rPr>
        <w:t>opportunistic</w:t>
      </w:r>
      <w:r w:rsidR="005832BF">
        <w:t xml:space="preserve"> </w:t>
      </w:r>
      <w:r w:rsidR="00BB13DF">
        <w:t>information that is also available to acquire through other means (e.g. PBCH RV).</w:t>
      </w:r>
    </w:p>
    <w:p w14:paraId="6601528F" w14:textId="0B46D898" w:rsidR="00BB13DF" w:rsidRDefault="00BB13DF" w:rsidP="00C51751">
      <w:r>
        <w:t>UE can simply perform a reliability test; if it passes the test, the estimated SSS phase can be used confidently to acquire the corresponding information, otherwise if it fails the reliability test, UE may discard the estimated SSS phase.</w:t>
      </w:r>
    </w:p>
    <w:p w14:paraId="5452E5CD" w14:textId="250D1311" w:rsidR="00BB13DF" w:rsidRDefault="00BB13DF" w:rsidP="00C51751">
      <w:r w:rsidRPr="00EE41DD">
        <w:rPr>
          <w:b/>
        </w:rPr>
        <w:t xml:space="preserve">Reliability </w:t>
      </w:r>
      <w:r w:rsidR="00EE41DD" w:rsidRPr="00EE41DD">
        <w:rPr>
          <w:b/>
        </w:rPr>
        <w:t>test:</w:t>
      </w:r>
      <w:r w:rsidR="00EE41DD">
        <w:t xml:space="preserve"> UE can test the following:</w:t>
      </w:r>
    </w:p>
    <w:p w14:paraId="24CC8737" w14:textId="537E3EEF" w:rsidR="00EE41DD" w:rsidRDefault="00EE41DD" w:rsidP="00EE41DD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 w:rsidRPr="00EE41DD">
        <w:rPr>
          <w:rFonts w:ascii="Times New Roman" w:hAnsi="Times New Roman"/>
          <w:sz w:val="20"/>
        </w:rPr>
        <w:t>If</w:t>
      </w:r>
      <w:r>
        <w:rPr>
          <w:rFonts w:ascii="Times New Roman" w:hAnsi="Times New Roman"/>
          <w:sz w:val="20"/>
        </w:rPr>
        <w:t xml:space="preserve"> the estimation error, </w:t>
      </w:r>
      <w:proofErr w:type="gramStart"/>
      <w:r>
        <w:rPr>
          <w:rFonts w:ascii="Times New Roman" w:hAnsi="Times New Roman"/>
          <w:sz w:val="20"/>
        </w:rPr>
        <w:t>Err :</w:t>
      </w:r>
      <w:proofErr w:type="gramEnd"/>
      <w:r>
        <w:rPr>
          <w:rFonts w:ascii="Times New Roman" w:hAnsi="Times New Roman"/>
          <w:sz w:val="20"/>
        </w:rPr>
        <w:t>= min(|</w:t>
      </w:r>
      <w:proofErr w:type="spellStart"/>
      <w:r>
        <w:rPr>
          <w:rFonts w:ascii="Times New Roman" w:hAnsi="Times New Roman"/>
          <w:sz w:val="20"/>
        </w:rPr>
        <w:t>estPhase</w:t>
      </w:r>
      <w:proofErr w:type="spellEnd"/>
      <w:r>
        <w:rPr>
          <w:rFonts w:ascii="Times New Roman" w:hAnsi="Times New Roman"/>
          <w:sz w:val="20"/>
        </w:rPr>
        <w:t>|, |</w:t>
      </w:r>
      <w:proofErr w:type="spellStart"/>
      <w:r>
        <w:rPr>
          <w:rFonts w:ascii="Times New Roman" w:hAnsi="Times New Roman"/>
          <w:sz w:val="20"/>
        </w:rPr>
        <w:t>estPhase</w:t>
      </w:r>
      <w:proofErr w:type="spellEnd"/>
      <w:r>
        <w:rPr>
          <w:rFonts w:ascii="Times New Roman" w:hAnsi="Times New Roman"/>
          <w:sz w:val="20"/>
        </w:rPr>
        <w:t xml:space="preserve"> - </w:t>
      </w:r>
      <m:oMath>
        <m:r>
          <w:rPr>
            <w:rFonts w:ascii="Cambria Math" w:hAnsi="Cambria Math"/>
          </w:rPr>
          <m:t>π</m:t>
        </m:r>
      </m:oMath>
      <w:r>
        <w:rPr>
          <w:rFonts w:ascii="Times New Roman" w:hAnsi="Times New Roman"/>
          <w:sz w:val="20"/>
        </w:rPr>
        <w:t xml:space="preserve">|), is greater than a threshold </w:t>
      </w:r>
      <m:oMath>
        <m:r>
          <w:rPr>
            <w:rFonts w:ascii="Cambria Math" w:hAnsi="Cambria Math"/>
            <w:sz w:val="20"/>
          </w:rPr>
          <m:t>α</m:t>
        </m:r>
        <m:r>
          <w:rPr>
            <w:rFonts w:ascii="Cambria Math" w:hAnsi="Cambria Math"/>
          </w:rPr>
          <m:t>π</m:t>
        </m:r>
      </m:oMath>
      <w:r>
        <w:rPr>
          <w:rFonts w:ascii="Times New Roman" w:hAnsi="Times New Roman"/>
          <w:sz w:val="20"/>
        </w:rPr>
        <w:t xml:space="preserve">, then discard the estimated phase, e.g. </w:t>
      </w:r>
      <m:oMath>
        <m:r>
          <w:rPr>
            <w:rFonts w:ascii="Cambria Math" w:hAnsi="Cambria Math"/>
          </w:rPr>
          <m:t>α=0.3, or 0.4</m:t>
        </m:r>
      </m:oMath>
      <w:r>
        <w:rPr>
          <w:rFonts w:ascii="Times New Roman" w:hAnsi="Times New Roman"/>
          <w:sz w:val="20"/>
        </w:rPr>
        <w:t xml:space="preserve"> </w:t>
      </w:r>
    </w:p>
    <w:p w14:paraId="2D413E9A" w14:textId="19B5A59C" w:rsidR="00EE41DD" w:rsidRDefault="00EE41DD" w:rsidP="00EE41DD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If the estimated SNR (using the detected SSS) is less than a threshold, then discard the estimated phase.</w:t>
      </w:r>
    </w:p>
    <w:p w14:paraId="232BB1A1" w14:textId="3710E0EC" w:rsidR="00496BBE" w:rsidRPr="00496BBE" w:rsidRDefault="00496BBE" w:rsidP="00C51751">
      <w:pPr>
        <w:rPr>
          <w:b/>
        </w:rPr>
      </w:pPr>
      <w:r w:rsidRPr="00496BBE">
        <w:rPr>
          <w:b/>
        </w:rPr>
        <w:t>What can this 1-bit be used for?</w:t>
      </w:r>
    </w:p>
    <w:p w14:paraId="3D74709C" w14:textId="504174F7" w:rsidR="00496BBE" w:rsidRDefault="00496BBE" w:rsidP="00C51751">
      <w:r>
        <w:t xml:space="preserve">The purpose of this 1-bit can be just simplifying the UE receiver </w:t>
      </w:r>
      <w:r w:rsidR="00D430DC">
        <w:t xml:space="preserve">processing, by providing </w:t>
      </w:r>
      <w:r w:rsidR="00D430DC" w:rsidRPr="00D430DC">
        <w:rPr>
          <w:i/>
        </w:rPr>
        <w:t>opportunistic</w:t>
      </w:r>
      <w:r w:rsidR="00D430DC">
        <w:t xml:space="preserve"> information. That is, if the UE can reliably acquire this 1-bit, it can potentially reduce its processing complexity in receiving other signals/channels. Otherwise if the UE cannot reliably acquire this information, it has to follow its baseline algorithm (with potentially 2X </w:t>
      </w:r>
      <w:r w:rsidR="00B371F2">
        <w:t>more</w:t>
      </w:r>
      <w:r w:rsidR="00D430DC">
        <w:t xml:space="preserve"> complexity). </w:t>
      </w:r>
      <w:r w:rsidR="00E41771">
        <w:t>An example</w:t>
      </w:r>
      <w:r w:rsidR="00D430DC">
        <w:t xml:space="preserve"> </w:t>
      </w:r>
      <w:r w:rsidR="00E41771">
        <w:t>is</w:t>
      </w:r>
      <w:r w:rsidR="00D430DC">
        <w:t xml:space="preserve"> discussed below.</w:t>
      </w:r>
    </w:p>
    <w:p w14:paraId="12F53C7F" w14:textId="01CA80E8" w:rsidR="00D430DC" w:rsidRDefault="00D430DC" w:rsidP="00C51751">
      <w:r>
        <w:t xml:space="preserve">PBCH </w:t>
      </w:r>
      <w:r w:rsidR="00E41771">
        <w:t>index within the BCH TTI</w:t>
      </w:r>
      <w:r>
        <w:t xml:space="preserve">: </w:t>
      </w:r>
      <w:r w:rsidR="00E41771">
        <w:t xml:space="preserve">RAN1 agreed on 20msec PBCH </w:t>
      </w:r>
      <w:proofErr w:type="spellStart"/>
      <w:r w:rsidR="00E41771">
        <w:t>tx</w:t>
      </w:r>
      <w:proofErr w:type="spellEnd"/>
      <w:r w:rsidR="00E41771">
        <w:t xml:space="preserve"> periodicity (for initial acquisition) and 80msec BCH TTI. </w:t>
      </w:r>
      <w:r w:rsidR="00BD53A2">
        <w:t>Therefore,</w:t>
      </w:r>
      <w:r w:rsidR="00E41771">
        <w:t xml:space="preserve"> </w:t>
      </w:r>
      <w:r>
        <w:t xml:space="preserve">similar to LTE, </w:t>
      </w:r>
      <w:r w:rsidR="00E41771">
        <w:t xml:space="preserve">PBCH transmitted </w:t>
      </w:r>
      <w:r w:rsidR="00FD4D54">
        <w:t xml:space="preserve">four times within the BCH TTI. The index of PBCH within TTI should be provided to the UE to fully acquire the system timing. Similar to LTE, </w:t>
      </w:r>
      <w:r>
        <w:t xml:space="preserve">NR-PBCH may </w:t>
      </w:r>
      <w:r w:rsidR="00FD4D54">
        <w:t>use</w:t>
      </w:r>
      <w:r>
        <w:t xml:space="preserve"> multiple redundancy versions </w:t>
      </w:r>
      <w:r w:rsidR="00B371F2">
        <w:t xml:space="preserve">(RV) </w:t>
      </w:r>
      <w:r>
        <w:t>that require to be decoded blindly by the UE</w:t>
      </w:r>
      <w:r w:rsidR="00EE41DD">
        <w:t>.</w:t>
      </w:r>
      <w:r w:rsidR="00033A91">
        <w:t xml:space="preserve"> </w:t>
      </w:r>
      <w:r>
        <w:t>NR-SSS phase can carr</w:t>
      </w:r>
      <w:r w:rsidR="00033A91">
        <w:t>y some information about PBCH timing</w:t>
      </w:r>
      <w:r>
        <w:t>, and reduce the number of PBCH blind decodes by a factor of 2. In case the UE cannot reliably and confidently acquire this 1-bit, the fall-back solution is to perform the baseline PBCH processing.</w:t>
      </w:r>
      <w:r w:rsidR="001739FA">
        <w:t xml:space="preserve"> At bare </w:t>
      </w:r>
      <w:r w:rsidR="00BD53A2">
        <w:t>minimum,</w:t>
      </w:r>
      <w:r w:rsidR="001739FA">
        <w:t xml:space="preserve"> the UE</w:t>
      </w:r>
      <w:r w:rsidR="00B371F2">
        <w:t>, based on the acquired information through NR-SSS phase,</w:t>
      </w:r>
      <w:r w:rsidR="001739FA">
        <w:t xml:space="preserve"> can prioritize multiple hypotheses to </w:t>
      </w:r>
      <w:r w:rsidR="00B371F2">
        <w:t>process in the order of likelihood</w:t>
      </w:r>
      <w:r w:rsidR="001739FA">
        <w:t>.</w:t>
      </w:r>
      <w:r>
        <w:t xml:space="preserve"> </w:t>
      </w:r>
    </w:p>
    <w:p w14:paraId="3C2AAA60" w14:textId="669E3AC3" w:rsidR="001739FA" w:rsidRPr="00496BBE" w:rsidRDefault="001739FA" w:rsidP="001739FA">
      <w:pPr>
        <w:rPr>
          <w:b/>
        </w:rPr>
      </w:pPr>
      <w:r w:rsidRPr="00496BBE">
        <w:rPr>
          <w:b/>
        </w:rPr>
        <w:t xml:space="preserve">What </w:t>
      </w:r>
      <w:r>
        <w:rPr>
          <w:b/>
        </w:rPr>
        <w:t xml:space="preserve">is the effect on the complexity </w:t>
      </w:r>
      <w:r w:rsidR="00D7437E">
        <w:rPr>
          <w:b/>
        </w:rPr>
        <w:t xml:space="preserve">and performance of </w:t>
      </w:r>
      <w:r>
        <w:rPr>
          <w:b/>
        </w:rPr>
        <w:t xml:space="preserve">NR-SSS </w:t>
      </w:r>
      <w:r w:rsidR="00D7437E">
        <w:rPr>
          <w:b/>
        </w:rPr>
        <w:t>detection</w:t>
      </w:r>
      <w:r w:rsidRPr="00496BBE">
        <w:rPr>
          <w:b/>
        </w:rPr>
        <w:t>?</w:t>
      </w:r>
    </w:p>
    <w:p w14:paraId="56D1A3AE" w14:textId="63A39E2D" w:rsidR="00D430DC" w:rsidRDefault="00D7437E" w:rsidP="00C51751">
      <w:r>
        <w:t xml:space="preserve">There </w:t>
      </w:r>
      <w:r w:rsidR="009472B5">
        <w:t xml:space="preserve">is </w:t>
      </w:r>
      <w:r>
        <w:t>no effect on NR-SSS detection performance. For SSS detection, the UE completely ignore</w:t>
      </w:r>
      <w:r w:rsidR="009472B5">
        <w:t>s</w:t>
      </w:r>
      <w:r>
        <w:t xml:space="preserve"> the potential phase shift of </w:t>
      </w:r>
      <w:r w:rsidR="009472B5">
        <w:t xml:space="preserve">the signal, runs its correlator against all SSS candidates, and selects the best SSS candidate(s) in terms of the correlation </w:t>
      </w:r>
      <w:r w:rsidR="009472B5" w:rsidRPr="00EE41DD">
        <w:rPr>
          <w:i/>
        </w:rPr>
        <w:t>power</w:t>
      </w:r>
      <w:r w:rsidR="009472B5">
        <w:t xml:space="preserve">. </w:t>
      </w:r>
    </w:p>
    <w:p w14:paraId="36EC3E2B" w14:textId="78CD495E" w:rsidR="00DA1D2C" w:rsidRDefault="009472B5" w:rsidP="00C51751">
      <w:r>
        <w:t xml:space="preserve">After detecting the SSS, the UE may then choose to evaluate the phase of the received signal (after descrambling with the detected sequence), using NR-PSS as the phase reference, to acquire the 1-bit information. Therefore, the additional complexity is also negligible, since it is conditioned on detecting PSS and SSS. </w:t>
      </w:r>
    </w:p>
    <w:p w14:paraId="52B26A58" w14:textId="59601C10" w:rsidR="00EE41DD" w:rsidRPr="004F5EB2" w:rsidRDefault="00EE41DD" w:rsidP="00EE41DD">
      <w:pPr>
        <w:pStyle w:val="Heading3"/>
      </w:pPr>
      <w:r>
        <w:t>Simulation Results</w:t>
      </w:r>
    </w:p>
    <w:p w14:paraId="23A161E4" w14:textId="20CB46C9" w:rsidR="00EE41DD" w:rsidRDefault="00E6423E" w:rsidP="00C51751">
      <w:r>
        <w:t xml:space="preserve">In this section, we evaluate the reliability of using NR-SSS phase to carry 1-bit of information. </w:t>
      </w:r>
    </w:p>
    <w:p w14:paraId="02D45762" w14:textId="77777777" w:rsidR="00E6423E" w:rsidRDefault="00E6423E" w:rsidP="00E6423E">
      <w:pPr>
        <w:jc w:val="both"/>
      </w:pPr>
      <w:r>
        <w:fldChar w:fldCharType="begin"/>
      </w:r>
      <w:r>
        <w:instrText xml:space="preserve"> REF _Ref485291539 \h  \* MERGEFORMAT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the SSS phase estimation error for a single-cell scenario at 30GHz, at very low SNRs (-6dB, -9dB), high Doppler (3kmph, 30kmph), and large Delay spread (1000 </w:t>
      </w:r>
      <w:proofErr w:type="spellStart"/>
      <w:r>
        <w:t>nsec</w:t>
      </w:r>
      <w:proofErr w:type="spellEnd"/>
      <w:r>
        <w:t>). The initial CFO is randomly selected in (-5</w:t>
      </w:r>
      <w:proofErr w:type="gramStart"/>
      <w:r>
        <w:t>ppm,+</w:t>
      </w:r>
      <w:proofErr w:type="gramEnd"/>
      <w:r>
        <w:t xml:space="preserve">5ppm) range. </w:t>
      </w:r>
    </w:p>
    <w:p w14:paraId="09DFD3B9" w14:textId="77777777" w:rsidR="00036B13" w:rsidRDefault="00E6423E" w:rsidP="00E6423E">
      <w:pPr>
        <w:jc w:val="both"/>
      </w:pPr>
      <w:r>
        <w:t>For the very worst case, we observe if the UE only use th</w:t>
      </w:r>
      <w:r w:rsidR="00036B13">
        <w:t>e estimated phase when</w:t>
      </w:r>
    </w:p>
    <w:p w14:paraId="4E25F23F" w14:textId="36FAFAAF" w:rsidR="00E6423E" w:rsidRPr="00036B13" w:rsidRDefault="00E6423E" w:rsidP="00036B13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0"/>
        </w:rPr>
      </w:pPr>
      <w:proofErr w:type="gramStart"/>
      <w:r w:rsidRPr="00036B13">
        <w:rPr>
          <w:rFonts w:ascii="Times New Roman" w:hAnsi="Times New Roman"/>
          <w:sz w:val="20"/>
        </w:rPr>
        <w:lastRenderedPageBreak/>
        <w:t>Err :</w:t>
      </w:r>
      <w:proofErr w:type="gramEnd"/>
      <w:r w:rsidRPr="00036B13">
        <w:rPr>
          <w:rFonts w:ascii="Times New Roman" w:hAnsi="Times New Roman"/>
          <w:sz w:val="20"/>
        </w:rPr>
        <w:t>= min(|</w:t>
      </w:r>
      <w:proofErr w:type="spellStart"/>
      <w:r w:rsidRPr="00036B13">
        <w:rPr>
          <w:rFonts w:ascii="Times New Roman" w:hAnsi="Times New Roman"/>
          <w:sz w:val="20"/>
        </w:rPr>
        <w:t>estPhase</w:t>
      </w:r>
      <w:proofErr w:type="spellEnd"/>
      <w:r w:rsidRPr="00036B13">
        <w:rPr>
          <w:rFonts w:ascii="Times New Roman" w:hAnsi="Times New Roman"/>
          <w:sz w:val="20"/>
        </w:rPr>
        <w:t>|, |</w:t>
      </w:r>
      <w:proofErr w:type="spellStart"/>
      <w:r w:rsidRPr="00036B13">
        <w:rPr>
          <w:rFonts w:ascii="Times New Roman" w:hAnsi="Times New Roman"/>
          <w:sz w:val="20"/>
        </w:rPr>
        <w:t>estPhase</w:t>
      </w:r>
      <w:proofErr w:type="spellEnd"/>
      <w:r w:rsidRPr="00036B13">
        <w:rPr>
          <w:rFonts w:ascii="Times New Roman" w:hAnsi="Times New Roman"/>
          <w:sz w:val="20"/>
        </w:rPr>
        <w:t xml:space="preserve"> - </w:t>
      </w:r>
      <m:oMath>
        <m:r>
          <w:rPr>
            <w:rFonts w:ascii="Cambria Math" w:hAnsi="Cambria Math"/>
            <w:sz w:val="20"/>
          </w:rPr>
          <m:t>π</m:t>
        </m:r>
      </m:oMath>
      <w:r w:rsidRPr="00036B13">
        <w:rPr>
          <w:rFonts w:ascii="Times New Roman" w:hAnsi="Times New Roman"/>
          <w:sz w:val="20"/>
        </w:rPr>
        <w:t>|)</w:t>
      </w:r>
      <w:r w:rsidR="00036B13" w:rsidRPr="00036B13">
        <w:rPr>
          <w:rFonts w:ascii="Times New Roman" w:hAnsi="Times New Roman"/>
          <w:sz w:val="20"/>
        </w:rPr>
        <w:t>&lt;</w:t>
      </w:r>
      <m:oMath>
        <m:r>
          <w:rPr>
            <w:rFonts w:ascii="Cambria Math" w:hAnsi="Cambria Math"/>
            <w:sz w:val="20"/>
          </w:rPr>
          <m:t xml:space="preserve"> 0.3π</m:t>
        </m:r>
      </m:oMath>
    </w:p>
    <w:p w14:paraId="2A99E973" w14:textId="1BCED083" w:rsidR="00E6423E" w:rsidRDefault="00036B13" w:rsidP="00C51751">
      <w:r>
        <w:t xml:space="preserve">With probability 66%, the error lies within the range, out of which 62% the phase is correctly detected, and 4% is false detection probability (please see </w:t>
      </w:r>
      <w:r>
        <w:fldChar w:fldCharType="begin"/>
      </w:r>
      <w:r>
        <w:instrText xml:space="preserve"> REF _Ref485292185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).</w:t>
      </w:r>
    </w:p>
    <w:p w14:paraId="6EF4C5C8" w14:textId="77777777" w:rsidR="00E6423E" w:rsidRDefault="0000555B" w:rsidP="00E6423E">
      <w:pPr>
        <w:keepNext/>
        <w:jc w:val="center"/>
      </w:pPr>
      <w:r w:rsidRPr="0000555B">
        <w:rPr>
          <w:noProof/>
          <w:lang w:val="en-US" w:eastAsia="zh-CN"/>
        </w:rPr>
        <w:drawing>
          <wp:inline distT="0" distB="0" distL="0" distR="0" wp14:anchorId="28817CDF" wp14:editId="04344A60">
            <wp:extent cx="3399102" cy="2647785"/>
            <wp:effectExtent l="0" t="0" r="0" b="635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18553" cy="2662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7098F" w14:textId="216C1762" w:rsidR="00E6423E" w:rsidRDefault="00E6423E" w:rsidP="00E6423E">
      <w:pPr>
        <w:pStyle w:val="Caption"/>
        <w:jc w:val="center"/>
      </w:pPr>
      <w:bookmarkStart w:id="9" w:name="_Ref485291539"/>
      <w:r>
        <w:t xml:space="preserve">Figure </w:t>
      </w:r>
      <w:r w:rsidR="00E02A89">
        <w:fldChar w:fldCharType="begin"/>
      </w:r>
      <w:r w:rsidR="00E02A89">
        <w:instrText xml:space="preserve"> SEQ Figure \* ARABIC </w:instrText>
      </w:r>
      <w:r w:rsidR="00E02A89">
        <w:fldChar w:fldCharType="separate"/>
      </w:r>
      <w:r w:rsidR="00036B13">
        <w:rPr>
          <w:noProof/>
        </w:rPr>
        <w:t>3</w:t>
      </w:r>
      <w:r w:rsidR="00E02A89">
        <w:rPr>
          <w:noProof/>
        </w:rPr>
        <w:fldChar w:fldCharType="end"/>
      </w:r>
      <w:bookmarkEnd w:id="9"/>
      <w:r>
        <w:t>: Reliability of SSS phase detection – single-cell scenario</w:t>
      </w:r>
      <w:r w:rsidR="00036B13">
        <w:t xml:space="preserve"> (link-level)</w:t>
      </w:r>
      <w:r>
        <w:t xml:space="preserve"> </w:t>
      </w:r>
    </w:p>
    <w:p w14:paraId="59A2B02D" w14:textId="12BD20CF" w:rsidR="00036B13" w:rsidRDefault="00036B13" w:rsidP="00036B13">
      <w:pPr>
        <w:pStyle w:val="Caption"/>
        <w:keepNext/>
        <w:jc w:val="center"/>
      </w:pPr>
      <w:bookmarkStart w:id="10" w:name="_Ref485292185"/>
      <w:r>
        <w:t xml:space="preserve">Table </w:t>
      </w:r>
      <w:r w:rsidR="00E02A89">
        <w:fldChar w:fldCharType="begin"/>
      </w:r>
      <w:r w:rsidR="00E02A89">
        <w:instrText xml:space="preserve"> SEQ Table \* ARABIC </w:instrText>
      </w:r>
      <w:r w:rsidR="00E02A89">
        <w:fldChar w:fldCharType="separate"/>
      </w:r>
      <w:r>
        <w:rPr>
          <w:noProof/>
        </w:rPr>
        <w:t>2</w:t>
      </w:r>
      <w:r w:rsidR="00E02A89">
        <w:rPr>
          <w:noProof/>
        </w:rPr>
        <w:fldChar w:fldCharType="end"/>
      </w:r>
      <w:bookmarkEnd w:id="10"/>
      <w:r>
        <w:t>: SSS phase detection probability -- single-cell</w:t>
      </w:r>
    </w:p>
    <w:tbl>
      <w:tblPr>
        <w:tblW w:w="628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89"/>
        <w:gridCol w:w="899"/>
        <w:gridCol w:w="898"/>
        <w:gridCol w:w="898"/>
        <w:gridCol w:w="898"/>
      </w:tblGrid>
      <w:tr w:rsidR="00036B13" w:rsidRPr="00036B13" w14:paraId="2FD1A02E" w14:textId="77777777" w:rsidTr="00036B13">
        <w:trPr>
          <w:trHeight w:val="265"/>
          <w:jc w:val="center"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833EDD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Err Threshold</w:t>
            </w:r>
          </w:p>
        </w:tc>
        <w:tc>
          <w:tcPr>
            <w:tcW w:w="1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0F8A57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0.3 pi</w:t>
            </w:r>
          </w:p>
        </w:tc>
        <w:tc>
          <w:tcPr>
            <w:tcW w:w="1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3AEE38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0.4 pi</w:t>
            </w:r>
          </w:p>
        </w:tc>
      </w:tr>
      <w:tr w:rsidR="00036B13" w:rsidRPr="00036B13" w14:paraId="6B7A6798" w14:textId="77777777" w:rsidTr="00036B13">
        <w:trPr>
          <w:trHeight w:val="292"/>
          <w:jc w:val="center"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FAC347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SNR (dB)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2247F9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-6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2FD261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-9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A6B28D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-6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1C8080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-9</w:t>
            </w:r>
          </w:p>
        </w:tc>
      </w:tr>
      <w:tr w:rsidR="00036B13" w:rsidRPr="00036B13" w14:paraId="4EFBBC7C" w14:textId="77777777" w:rsidTr="00036B13">
        <w:trPr>
          <w:trHeight w:val="274"/>
          <w:jc w:val="center"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E51BCB" w14:textId="1FF6D83E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 xml:space="preserve">Correct Detection </w:t>
            </w:r>
            <w:proofErr w:type="spellStart"/>
            <w:r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prob</w:t>
            </w:r>
            <w:proofErr w:type="spellEnd"/>
            <w:r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 xml:space="preserve"> </w:t>
            </w: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(A)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681209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B0F0"/>
                <w:kern w:val="24"/>
                <w:sz w:val="22"/>
                <w:szCs w:val="28"/>
                <w:lang w:val="en-US"/>
              </w:rPr>
              <w:t>0.7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88D48F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B0F0"/>
                <w:kern w:val="24"/>
                <w:sz w:val="22"/>
                <w:szCs w:val="28"/>
                <w:lang w:val="en-US"/>
              </w:rPr>
              <w:t>0.62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4F645E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B0F0"/>
                <w:kern w:val="24"/>
                <w:sz w:val="22"/>
                <w:szCs w:val="28"/>
                <w:lang w:val="en-US"/>
              </w:rPr>
              <w:t>0.83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CA2BB7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B0F0"/>
                <w:kern w:val="24"/>
                <w:sz w:val="22"/>
                <w:szCs w:val="28"/>
                <w:lang w:val="en-US"/>
              </w:rPr>
              <w:t>0.79</w:t>
            </w:r>
          </w:p>
        </w:tc>
      </w:tr>
      <w:tr w:rsidR="00036B13" w:rsidRPr="00036B13" w14:paraId="012C048B" w14:textId="77777777" w:rsidTr="00036B13">
        <w:trPr>
          <w:trHeight w:val="292"/>
          <w:jc w:val="center"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AB2F2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 xml:space="preserve">False Detection </w:t>
            </w:r>
            <w:proofErr w:type="spellStart"/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prob</w:t>
            </w:r>
            <w:proofErr w:type="spellEnd"/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 xml:space="preserve"> (B)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FB5D8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FF0000"/>
                <w:kern w:val="24"/>
                <w:sz w:val="22"/>
                <w:szCs w:val="28"/>
                <w:lang w:val="en-US"/>
              </w:rPr>
              <w:t>0.02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6007B3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FF0000"/>
                <w:kern w:val="24"/>
                <w:sz w:val="22"/>
                <w:szCs w:val="28"/>
                <w:lang w:val="en-US"/>
              </w:rPr>
              <w:t>0.04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14048A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FF0000"/>
                <w:kern w:val="24"/>
                <w:sz w:val="22"/>
                <w:szCs w:val="28"/>
                <w:lang w:val="en-US"/>
              </w:rPr>
              <w:t>0.04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FF09EA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FF0000"/>
                <w:kern w:val="24"/>
                <w:sz w:val="22"/>
                <w:szCs w:val="28"/>
                <w:lang w:val="en-US"/>
              </w:rPr>
              <w:t>0.09</w:t>
            </w:r>
          </w:p>
        </w:tc>
      </w:tr>
      <w:tr w:rsidR="00036B13" w:rsidRPr="00036B13" w14:paraId="16060D58" w14:textId="77777777" w:rsidTr="00036B13">
        <w:trPr>
          <w:trHeight w:val="112"/>
          <w:jc w:val="center"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B6F442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 xml:space="preserve">Detection </w:t>
            </w:r>
            <w:proofErr w:type="spellStart"/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prob</w:t>
            </w:r>
            <w:proofErr w:type="spellEnd"/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 xml:space="preserve"> (A+B)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C53E73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0.72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F9A925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0.66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AA6B1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0.87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399B42" w14:textId="77777777" w:rsidR="00036B13" w:rsidRPr="00036B13" w:rsidRDefault="00036B13" w:rsidP="00036B13">
            <w:pPr>
              <w:spacing w:after="0"/>
              <w:rPr>
                <w:rFonts w:eastAsia="Times New Roman"/>
                <w:sz w:val="22"/>
                <w:szCs w:val="36"/>
                <w:lang w:val="en-US"/>
              </w:rPr>
            </w:pPr>
            <w:r w:rsidRPr="00036B13">
              <w:rPr>
                <w:rFonts w:eastAsia="Times New Roman"/>
                <w:color w:val="000000" w:themeColor="text1"/>
                <w:kern w:val="24"/>
                <w:sz w:val="22"/>
                <w:szCs w:val="28"/>
                <w:lang w:val="en-US"/>
              </w:rPr>
              <w:t>0.88</w:t>
            </w:r>
          </w:p>
        </w:tc>
      </w:tr>
    </w:tbl>
    <w:p w14:paraId="139772B6" w14:textId="77777777" w:rsidR="00036B13" w:rsidRDefault="00036B13" w:rsidP="00036B13">
      <w:pPr>
        <w:rPr>
          <w:lang w:val="en-US"/>
        </w:rPr>
      </w:pPr>
    </w:p>
    <w:p w14:paraId="3418743A" w14:textId="35F3AF7C" w:rsidR="00036B13" w:rsidRDefault="00036B13" w:rsidP="00036B13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_Ref485292294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 provides results of a system-level study, with urban macro (ISD=500m) deployment with 57 cells and 570 UEs. The network is assumed to be synchronized. The wireless channel for each UE-cell link is generated using the system-level simulation</w:t>
      </w:r>
      <w:r w:rsidR="004E422D">
        <w:rPr>
          <w:lang w:val="en-US"/>
        </w:rPr>
        <w:t>, and then f</w:t>
      </w:r>
      <w:r>
        <w:rPr>
          <w:lang w:val="en-US"/>
        </w:rPr>
        <w:t xml:space="preserve">or each UE, the 15 strongest links </w:t>
      </w:r>
      <w:r w:rsidR="004E422D">
        <w:rPr>
          <w:lang w:val="en-US"/>
        </w:rPr>
        <w:t xml:space="preserve">are simulated in the link-level simulation. The cells are assumed to sweep 7 beams to cover a </w:t>
      </w:r>
      <w:proofErr w:type="gramStart"/>
      <w:r w:rsidR="004E422D">
        <w:rPr>
          <w:lang w:val="en-US"/>
        </w:rPr>
        <w:t>120 degree</w:t>
      </w:r>
      <w:proofErr w:type="gramEnd"/>
      <w:r w:rsidR="004E422D">
        <w:rPr>
          <w:lang w:val="en-US"/>
        </w:rPr>
        <w:t xml:space="preserve"> region within a sync burst set, and are scheduled to transmit along a random direction during each non-sync slot. The provided sim result is for one-shot detection (20 msec), and the SSS phase estimation error is shown in, </w:t>
      </w:r>
      <w:r w:rsidR="004E422D">
        <w:rPr>
          <w:lang w:val="en-US"/>
        </w:rPr>
        <w:fldChar w:fldCharType="begin"/>
      </w:r>
      <w:r w:rsidR="004E422D">
        <w:rPr>
          <w:lang w:val="en-US"/>
        </w:rPr>
        <w:instrText xml:space="preserve"> REF _Ref485292294 \h </w:instrText>
      </w:r>
      <w:r w:rsidR="004E422D">
        <w:rPr>
          <w:lang w:val="en-US"/>
        </w:rPr>
      </w:r>
      <w:r w:rsidR="004E422D">
        <w:rPr>
          <w:lang w:val="en-US"/>
        </w:rPr>
        <w:fldChar w:fldCharType="separate"/>
      </w:r>
      <w:r w:rsidR="004E422D">
        <w:t xml:space="preserve">Figure </w:t>
      </w:r>
      <w:r w:rsidR="004E422D">
        <w:rPr>
          <w:noProof/>
        </w:rPr>
        <w:t>4</w:t>
      </w:r>
      <w:r w:rsidR="004E422D">
        <w:rPr>
          <w:lang w:val="en-US"/>
        </w:rPr>
        <w:fldChar w:fldCharType="end"/>
      </w:r>
      <w:r w:rsidR="004E422D">
        <w:rPr>
          <w:lang w:val="en-US"/>
        </w:rPr>
        <w:t xml:space="preserve">, for those UEs for which the time estimation error (w.r.t. detected cell) is more than half a CP length. </w:t>
      </w:r>
    </w:p>
    <w:p w14:paraId="60A00601" w14:textId="4B0E4318" w:rsidR="004E422D" w:rsidRPr="00036B13" w:rsidRDefault="004E422D" w:rsidP="00036B13">
      <w:pPr>
        <w:rPr>
          <w:lang w:val="en-US"/>
        </w:rPr>
      </w:pPr>
      <w:r>
        <w:rPr>
          <w:lang w:val="en-US"/>
        </w:rPr>
        <w:t xml:space="preserve">We observe that SSS phase can be reliably estimated, mostly thanks to the spatial separation of neighbor cells’ transmissions in a multi-beam scheme. </w:t>
      </w:r>
    </w:p>
    <w:p w14:paraId="783B1F95" w14:textId="77777777" w:rsidR="00036B13" w:rsidRDefault="0000555B" w:rsidP="00036B13">
      <w:pPr>
        <w:keepNext/>
        <w:jc w:val="center"/>
      </w:pPr>
      <w:r w:rsidRPr="0000555B">
        <w:rPr>
          <w:noProof/>
          <w:lang w:val="en-US"/>
        </w:rPr>
        <w:lastRenderedPageBreak/>
        <w:t xml:space="preserve"> </w:t>
      </w:r>
      <w:r w:rsidRPr="0000555B">
        <w:rPr>
          <w:noProof/>
          <w:lang w:val="en-US" w:eastAsia="zh-CN"/>
        </w:rPr>
        <w:drawing>
          <wp:inline distT="0" distB="0" distL="0" distR="0" wp14:anchorId="064063D2" wp14:editId="3867C861">
            <wp:extent cx="3156668" cy="2458937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5135" cy="2465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78102" w14:textId="23884773" w:rsidR="00036B13" w:rsidRDefault="00036B13" w:rsidP="00036B13">
      <w:pPr>
        <w:pStyle w:val="Caption"/>
        <w:jc w:val="center"/>
      </w:pPr>
      <w:bookmarkStart w:id="11" w:name="_Ref485292294"/>
      <w:r>
        <w:t xml:space="preserve">Figure </w:t>
      </w:r>
      <w:r w:rsidR="00E02A89">
        <w:fldChar w:fldCharType="begin"/>
      </w:r>
      <w:r w:rsidR="00E02A89">
        <w:instrText xml:space="preserve"> SEQ Figure \* ARABIC </w:instrText>
      </w:r>
      <w:r w:rsidR="00E02A89">
        <w:fldChar w:fldCharType="separate"/>
      </w:r>
      <w:r>
        <w:rPr>
          <w:noProof/>
        </w:rPr>
        <w:t>4</w:t>
      </w:r>
      <w:r w:rsidR="00E02A89">
        <w:rPr>
          <w:noProof/>
        </w:rPr>
        <w:fldChar w:fldCharType="end"/>
      </w:r>
      <w:bookmarkEnd w:id="11"/>
      <w:r>
        <w:t xml:space="preserve">: </w:t>
      </w:r>
      <w:r w:rsidRPr="00E00E19">
        <w:t xml:space="preserve">Reliability of SSS phase detection – </w:t>
      </w:r>
      <w:r>
        <w:t>multi</w:t>
      </w:r>
      <w:r w:rsidRPr="00E00E19">
        <w:t xml:space="preserve">-cell scenario </w:t>
      </w:r>
      <w:r>
        <w:rPr>
          <w:noProof/>
        </w:rPr>
        <w:t>(system-level)</w:t>
      </w:r>
    </w:p>
    <w:p w14:paraId="3453BB6E" w14:textId="77777777" w:rsidR="0000555B" w:rsidRDefault="0000555B" w:rsidP="00C51751"/>
    <w:p w14:paraId="26E2D15D" w14:textId="78385BCD" w:rsidR="00D605BC" w:rsidRDefault="00D605BC" w:rsidP="00D605BC">
      <w:r>
        <w:rPr>
          <w:b/>
          <w:u w:val="single"/>
          <w:lang w:val="en-US" w:eastAsia="zh-CN"/>
        </w:rPr>
        <w:t>Observation</w:t>
      </w:r>
      <w:r w:rsidRPr="009D2899">
        <w:rPr>
          <w:b/>
          <w:u w:val="single"/>
          <w:lang w:val="en-US" w:eastAsia="zh-CN"/>
        </w:rPr>
        <w:t xml:space="preserve"> </w:t>
      </w:r>
      <w:r w:rsidR="00422B94">
        <w:rPr>
          <w:b/>
          <w:u w:val="single"/>
          <w:lang w:val="en-US" w:eastAsia="zh-CN"/>
        </w:rPr>
        <w:t>1</w:t>
      </w:r>
      <w:r w:rsidRPr="005518A5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>
        <w:t>1-bit of information can be transmitted via the phase of NR-SSS.</w:t>
      </w:r>
    </w:p>
    <w:p w14:paraId="6686ADEE" w14:textId="77777777" w:rsidR="00D605BC" w:rsidRDefault="00D605BC" w:rsidP="00D605BC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UE can acquire this information by evaluating the phase of the received NR-SSS signal and using NR-PSS as a phase reference. </w:t>
      </w:r>
    </w:p>
    <w:p w14:paraId="57CB78CC" w14:textId="77777777" w:rsidR="00D605BC" w:rsidRPr="007A003E" w:rsidRDefault="00D605BC" w:rsidP="00D605BC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UE can reliably acquire this information in most cases (especially in multi-beam schemes).</w:t>
      </w:r>
    </w:p>
    <w:p w14:paraId="33E6152F" w14:textId="77777777" w:rsidR="00D605BC" w:rsidRPr="007A003E" w:rsidRDefault="00D605BC" w:rsidP="00D605BC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The opportunistic acquisition of this 1-bit can significantly reduce the complexity of UE’s future processing.</w:t>
      </w:r>
    </w:p>
    <w:p w14:paraId="1CC77535" w14:textId="77777777" w:rsidR="00D605BC" w:rsidRPr="007A003E" w:rsidRDefault="00D605BC" w:rsidP="00D605BC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There is no effect on the performance of SSS detection.</w:t>
      </w:r>
    </w:p>
    <w:p w14:paraId="153617BD" w14:textId="54991620" w:rsidR="007A003E" w:rsidRPr="001356AC" w:rsidRDefault="00D605BC" w:rsidP="007A003E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The additional complexity to acquire this 1-bit is negligible.</w:t>
      </w:r>
      <w:bookmarkStart w:id="12" w:name="_GoBack"/>
      <w:bookmarkEnd w:id="12"/>
    </w:p>
    <w:p w14:paraId="38EC0BDA" w14:textId="5C88E252" w:rsidR="007A003E" w:rsidRDefault="007A003E" w:rsidP="007A003E">
      <w:r w:rsidRPr="009D2899">
        <w:rPr>
          <w:b/>
          <w:u w:val="single"/>
          <w:lang w:val="en-US" w:eastAsia="zh-CN"/>
        </w:rPr>
        <w:t xml:space="preserve">Proposal </w:t>
      </w:r>
      <w:r w:rsidR="0000555B">
        <w:rPr>
          <w:b/>
          <w:u w:val="single"/>
          <w:lang w:val="en-US" w:eastAsia="zh-CN"/>
        </w:rPr>
        <w:t>3</w:t>
      </w:r>
      <w:r w:rsidRPr="005518A5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>
        <w:t xml:space="preserve">NR considers transmitting one opportunistic bit via </w:t>
      </w:r>
      <w:r w:rsidR="005A588E">
        <w:t xml:space="preserve">the </w:t>
      </w:r>
      <w:r>
        <w:t xml:space="preserve">phase </w:t>
      </w:r>
      <w:r w:rsidR="005A588E">
        <w:t xml:space="preserve">of the </w:t>
      </w:r>
      <w:r>
        <w:t>NR-SSS signal.</w:t>
      </w:r>
    </w:p>
    <w:p w14:paraId="1A136B1A" w14:textId="24E87219" w:rsidR="007A003E" w:rsidRPr="007A003E" w:rsidRDefault="007A003E" w:rsidP="007A003E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 w:rsidRPr="007A003E">
        <w:rPr>
          <w:rFonts w:ascii="Times New Roman" w:hAnsi="Times New Roman"/>
          <w:sz w:val="20"/>
        </w:rPr>
        <w:t>FFS</w:t>
      </w:r>
      <w:r>
        <w:rPr>
          <w:rFonts w:ascii="Times New Roman" w:hAnsi="Times New Roman"/>
          <w:sz w:val="20"/>
        </w:rPr>
        <w:t xml:space="preserve">: the usage of this 1-bit, for example </w:t>
      </w:r>
      <w:r w:rsidR="005A588E">
        <w:rPr>
          <w:rFonts w:ascii="Times New Roman" w:hAnsi="Times New Roman"/>
          <w:sz w:val="20"/>
        </w:rPr>
        <w:t xml:space="preserve">a </w:t>
      </w:r>
      <w:r>
        <w:rPr>
          <w:rFonts w:ascii="Times New Roman" w:hAnsi="Times New Roman"/>
          <w:sz w:val="20"/>
        </w:rPr>
        <w:t>part of the system timing (e.g. part of PBCH RV, or burst set index within BCH TTI)</w:t>
      </w:r>
    </w:p>
    <w:p w14:paraId="27BC1509" w14:textId="2B3E08FB" w:rsidR="008B4B2B" w:rsidRPr="004A33AA" w:rsidRDefault="008B4B2B" w:rsidP="0072288F">
      <w:pPr>
        <w:pStyle w:val="Heading1"/>
      </w:pPr>
      <w:bookmarkStart w:id="13" w:name="_Ref478031322"/>
      <w:bookmarkEnd w:id="13"/>
      <w:r w:rsidRPr="0072288F">
        <w:t>Conclusion</w:t>
      </w:r>
    </w:p>
    <w:p w14:paraId="757FBEFA" w14:textId="1DCB0165" w:rsidR="00D81365" w:rsidRDefault="00D81365" w:rsidP="00CE6A78">
      <w:pPr>
        <w:jc w:val="both"/>
        <w:rPr>
          <w:lang w:val="en-US" w:eastAsia="ja-JP"/>
        </w:rPr>
      </w:pPr>
      <w:r>
        <w:rPr>
          <w:lang w:val="en-US" w:eastAsia="ja-JP"/>
        </w:rPr>
        <w:t>This contribution discusse</w:t>
      </w:r>
      <w:r w:rsidR="00F43E5F">
        <w:rPr>
          <w:lang w:val="en-US" w:eastAsia="ja-JP"/>
        </w:rPr>
        <w:t>s</w:t>
      </w:r>
      <w:r>
        <w:rPr>
          <w:lang w:val="en-US" w:eastAsia="ja-JP"/>
        </w:rPr>
        <w:t xml:space="preserve"> </w:t>
      </w:r>
      <w:r w:rsidR="00EB5B8D">
        <w:rPr>
          <w:lang w:val="en-US" w:eastAsia="ja-JP"/>
        </w:rPr>
        <w:t>the synchronization signal design</w:t>
      </w:r>
      <w:r w:rsidR="0000555B">
        <w:rPr>
          <w:lang w:val="en-US" w:eastAsia="ja-JP"/>
        </w:rPr>
        <w:t>.</w:t>
      </w:r>
      <w:r w:rsidR="00EB5B8D">
        <w:rPr>
          <w:lang w:val="en-US" w:eastAsia="ja-JP"/>
        </w:rPr>
        <w:t xml:space="preserve"> </w:t>
      </w:r>
      <w:r w:rsidR="0000555B">
        <w:rPr>
          <w:lang w:val="en-US" w:eastAsia="ja-JP"/>
        </w:rPr>
        <w:t>W</w:t>
      </w:r>
      <w:r w:rsidR="00B93206">
        <w:rPr>
          <w:lang w:val="en-US" w:eastAsia="ja-JP"/>
        </w:rPr>
        <w:t>e made</w:t>
      </w:r>
      <w:r>
        <w:rPr>
          <w:lang w:val="en-US" w:eastAsia="ja-JP"/>
        </w:rPr>
        <w:t xml:space="preserve"> the following </w:t>
      </w:r>
      <w:r w:rsidR="00B93206">
        <w:rPr>
          <w:lang w:val="en-US" w:eastAsia="ja-JP"/>
        </w:rPr>
        <w:t>observation and proposals</w:t>
      </w:r>
      <w:r>
        <w:rPr>
          <w:lang w:val="en-US" w:eastAsia="ja-JP"/>
        </w:rPr>
        <w:t>:</w:t>
      </w:r>
    </w:p>
    <w:p w14:paraId="11B41F2B" w14:textId="77777777" w:rsidR="0000555B" w:rsidRDefault="0000555B" w:rsidP="0000555B">
      <w:r>
        <w:rPr>
          <w:b/>
          <w:u w:val="single"/>
          <w:lang w:val="en-US" w:eastAsia="zh-CN"/>
        </w:rPr>
        <w:t>Observation</w:t>
      </w:r>
      <w:r w:rsidRPr="009D2899">
        <w:rPr>
          <w:b/>
          <w:u w:val="single"/>
          <w:lang w:val="en-US" w:eastAsia="zh-CN"/>
        </w:rPr>
        <w:t xml:space="preserve"> </w:t>
      </w:r>
      <w:r>
        <w:rPr>
          <w:b/>
          <w:u w:val="single"/>
          <w:lang w:val="en-US" w:eastAsia="zh-CN"/>
        </w:rPr>
        <w:t>1</w:t>
      </w:r>
      <w:r w:rsidRPr="005518A5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>
        <w:t>1-bit of information can be transmitted via the phase of NR-SSS.</w:t>
      </w:r>
    </w:p>
    <w:p w14:paraId="461C7B51" w14:textId="77777777" w:rsidR="0000555B" w:rsidRDefault="0000555B" w:rsidP="0000555B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UE can acquire this information by evaluating the phase of the received NR-SSS signal and using NR-PSS as a phase reference. </w:t>
      </w:r>
    </w:p>
    <w:p w14:paraId="4DB3B5F3" w14:textId="77777777" w:rsidR="0000555B" w:rsidRPr="007A003E" w:rsidRDefault="0000555B" w:rsidP="0000555B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UE can reliably acquire this information in most cases (especially in multi-beam schemes).</w:t>
      </w:r>
    </w:p>
    <w:p w14:paraId="025805A5" w14:textId="77777777" w:rsidR="0000555B" w:rsidRPr="007A003E" w:rsidRDefault="0000555B" w:rsidP="0000555B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The opportunistic acquisition of this 1-bit can significantly reduce the complexity of UE’s future processing.</w:t>
      </w:r>
    </w:p>
    <w:p w14:paraId="05DD40AB" w14:textId="77777777" w:rsidR="0000555B" w:rsidRPr="007A003E" w:rsidRDefault="0000555B" w:rsidP="0000555B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There is no effect on the performance of SSS detection.</w:t>
      </w:r>
    </w:p>
    <w:p w14:paraId="14069CAB" w14:textId="77777777" w:rsidR="0000555B" w:rsidRPr="007A003E" w:rsidRDefault="0000555B" w:rsidP="0000555B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The additional complexity to acquire this 1-bit is negligible.</w:t>
      </w:r>
    </w:p>
    <w:p w14:paraId="276C493D" w14:textId="77777777" w:rsidR="0000555B" w:rsidRDefault="0000555B" w:rsidP="0000555B">
      <w:pPr>
        <w:autoSpaceDE w:val="0"/>
        <w:autoSpaceDN w:val="0"/>
        <w:adjustRightInd w:val="0"/>
        <w:snapToGrid w:val="0"/>
        <w:spacing w:after="120"/>
        <w:rPr>
          <w:lang w:val="en-US" w:eastAsia="ja-JP"/>
        </w:rPr>
      </w:pPr>
    </w:p>
    <w:p w14:paraId="1E9AAFE2" w14:textId="00427CA3" w:rsidR="0000555B" w:rsidRDefault="0000555B" w:rsidP="0000555B">
      <w:pPr>
        <w:autoSpaceDE w:val="0"/>
        <w:autoSpaceDN w:val="0"/>
        <w:adjustRightInd w:val="0"/>
        <w:snapToGrid w:val="0"/>
        <w:spacing w:after="120"/>
      </w:pPr>
      <w:r>
        <w:rPr>
          <w:b/>
          <w:u w:val="single"/>
        </w:rPr>
        <w:t>Proposal 1</w:t>
      </w:r>
      <w:r w:rsidRPr="0061507F">
        <w:rPr>
          <w:b/>
          <w:u w:val="single"/>
        </w:rPr>
        <w:t>:</w:t>
      </w:r>
      <w:r w:rsidRPr="0061507F">
        <w:t xml:space="preserve"> RAN1 </w:t>
      </w:r>
      <w:r>
        <w:t>clarifies the initial state values of NR-PSS and NR-SSS sequences, as follows:</w:t>
      </w:r>
    </w:p>
    <w:p w14:paraId="2F5A3AAF" w14:textId="77777777" w:rsidR="0000555B" w:rsidRPr="008D6341" w:rsidRDefault="0000555B" w:rsidP="0000555B">
      <w:pPr>
        <w:pStyle w:val="ListParagraph"/>
        <w:numPr>
          <w:ilvl w:val="0"/>
          <w:numId w:val="19"/>
        </w:numPr>
        <w:spacing w:after="0"/>
        <w:rPr>
          <w:rFonts w:ascii="Times New Roman" w:hAnsi="Times New Roman"/>
          <w:sz w:val="20"/>
        </w:rPr>
      </w:pPr>
      <w:r w:rsidRPr="008D6341">
        <w:rPr>
          <w:rFonts w:ascii="Times New Roman" w:hAnsi="Times New Roman"/>
          <w:sz w:val="20"/>
        </w:rPr>
        <w:t xml:space="preserve">NR-PSS, initial value </w:t>
      </w:r>
      <w:proofErr w:type="gramStart"/>
      <w:r w:rsidRPr="008D6341">
        <w:rPr>
          <w:rFonts w:ascii="Times New Roman" w:hAnsi="Times New Roman"/>
          <w:sz w:val="20"/>
        </w:rPr>
        <w:t>x(</w:t>
      </w:r>
      <w:proofErr w:type="gramEnd"/>
      <w:r w:rsidRPr="008D6341">
        <w:rPr>
          <w:rFonts w:ascii="Times New Roman" w:hAnsi="Times New Roman"/>
          <w:sz w:val="20"/>
        </w:rPr>
        <w:t>0) = 0, x(1) = 1, x(2) = 1, x(3) = 0, x(4) = 1, x(5) = 1, x(6) = 1</w:t>
      </w:r>
    </w:p>
    <w:p w14:paraId="338A0D4A" w14:textId="77777777" w:rsidR="0000555B" w:rsidRDefault="0000555B" w:rsidP="0000555B">
      <w:pPr>
        <w:pStyle w:val="ListParagraph"/>
        <w:numPr>
          <w:ilvl w:val="0"/>
          <w:numId w:val="19"/>
        </w:numPr>
        <w:spacing w:after="0"/>
        <w:rPr>
          <w:rFonts w:ascii="Times New Roman" w:hAnsi="Times New Roman"/>
          <w:sz w:val="20"/>
        </w:rPr>
      </w:pPr>
      <w:r w:rsidRPr="008D6341">
        <w:rPr>
          <w:rFonts w:ascii="Times New Roman" w:hAnsi="Times New Roman"/>
          <w:sz w:val="20"/>
        </w:rPr>
        <w:t xml:space="preserve">NR-SSS, initial value </w:t>
      </w:r>
      <w:proofErr w:type="gramStart"/>
      <w:r w:rsidRPr="008D6341">
        <w:rPr>
          <w:rFonts w:ascii="Times New Roman" w:hAnsi="Times New Roman"/>
          <w:sz w:val="20"/>
        </w:rPr>
        <w:t>x(</w:t>
      </w:r>
      <w:proofErr w:type="gramEnd"/>
      <w:r w:rsidRPr="008D6341">
        <w:rPr>
          <w:rFonts w:ascii="Times New Roman" w:hAnsi="Times New Roman"/>
          <w:sz w:val="20"/>
        </w:rPr>
        <w:t>0) = 1, x(1) = 0, x(2) = 0, x(3) = 0, x(4) = 0, x(5) = 0, x(6) = 0</w:t>
      </w:r>
    </w:p>
    <w:p w14:paraId="3E346916" w14:textId="77777777" w:rsidR="0000555B" w:rsidRDefault="0000555B" w:rsidP="00CE6A78">
      <w:pPr>
        <w:jc w:val="both"/>
        <w:rPr>
          <w:lang w:val="en-US" w:eastAsia="ja-JP"/>
        </w:rPr>
      </w:pPr>
    </w:p>
    <w:p w14:paraId="46F5A3D6" w14:textId="3A7B5623" w:rsidR="0000555B" w:rsidRPr="003160F2" w:rsidRDefault="0000555B" w:rsidP="0000555B">
      <w:pPr>
        <w:spacing w:after="0"/>
        <w:rPr>
          <w:lang w:val="en-US" w:eastAsia="zh-CN"/>
        </w:rPr>
      </w:pPr>
      <w:r w:rsidRPr="003160F2">
        <w:rPr>
          <w:b/>
          <w:u w:val="single"/>
          <w:lang w:val="en-US" w:eastAsia="zh-CN"/>
        </w:rPr>
        <w:t xml:space="preserve">Proposal </w:t>
      </w:r>
      <w:r>
        <w:rPr>
          <w:b/>
          <w:u w:val="single"/>
          <w:lang w:val="en-US" w:eastAsia="zh-CN"/>
        </w:rPr>
        <w:t>2</w:t>
      </w:r>
      <w:r w:rsidRPr="003160F2">
        <w:rPr>
          <w:b/>
          <w:lang w:val="en-US" w:eastAsia="zh-CN"/>
        </w:rPr>
        <w:t>:</w:t>
      </w:r>
      <w:r w:rsidRPr="003160F2">
        <w:rPr>
          <w:lang w:val="en-US" w:eastAsia="zh-CN"/>
        </w:rPr>
        <w:t xml:space="preserve"> </w:t>
      </w:r>
      <w:r w:rsidR="00474E30">
        <w:rPr>
          <w:lang w:val="en-US" w:eastAsia="zh-CN"/>
        </w:rPr>
        <w:t>One</w:t>
      </w:r>
      <w:r>
        <w:rPr>
          <w:lang w:val="en-US" w:eastAsia="zh-CN"/>
        </w:rPr>
        <w:t xml:space="preserve"> timing information</w:t>
      </w:r>
      <w:r w:rsidR="00474E30">
        <w:rPr>
          <w:lang w:val="en-US" w:eastAsia="zh-CN"/>
        </w:rPr>
        <w:t xml:space="preserve"> bit</w:t>
      </w:r>
      <w:r>
        <w:rPr>
          <w:lang w:val="en-US" w:eastAsia="zh-CN"/>
        </w:rPr>
        <w:t xml:space="preserve"> </w:t>
      </w:r>
      <w:r w:rsidRPr="003160F2">
        <w:rPr>
          <w:lang w:val="en-US" w:eastAsia="zh-CN"/>
        </w:rPr>
        <w:t xml:space="preserve">can be signaled </w:t>
      </w:r>
      <w:r>
        <w:rPr>
          <w:lang w:val="en-US" w:eastAsia="zh-CN"/>
        </w:rPr>
        <w:t xml:space="preserve">in NR-SSS </w:t>
      </w:r>
      <w:r w:rsidRPr="003160F2">
        <w:rPr>
          <w:lang w:val="en-US" w:eastAsia="zh-CN"/>
        </w:rPr>
        <w:t xml:space="preserve">through </w:t>
      </w:r>
      <w:r w:rsidRPr="00A66BA3">
        <w:rPr>
          <w:b/>
          <w:lang w:val="en-US" w:eastAsia="zh-CN"/>
        </w:rPr>
        <w:t>frequency domain (FD) resource mapping</w:t>
      </w:r>
      <w:r w:rsidRPr="003160F2">
        <w:rPr>
          <w:lang w:val="en-US" w:eastAsia="zh-CN"/>
        </w:rPr>
        <w:t xml:space="preserve">. </w:t>
      </w:r>
      <w:r>
        <w:t>More specifically, RAN1 adopts one of the following resource mapping options:</w:t>
      </w:r>
    </w:p>
    <w:p w14:paraId="589B26A0" w14:textId="0D28D992" w:rsidR="0000555B" w:rsidRDefault="0000555B" w:rsidP="0000555B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</w:rPr>
      </w:pPr>
      <w:r w:rsidRPr="00574776">
        <w:rPr>
          <w:rFonts w:ascii="Times New Roman" w:hAnsi="Times New Roman"/>
          <w:b/>
          <w:sz w:val="20"/>
          <w:szCs w:val="20"/>
          <w:u w:val="single"/>
        </w:rPr>
        <w:t>Option 1</w:t>
      </w:r>
      <w:r>
        <w:rPr>
          <w:rFonts w:ascii="Times New Roman" w:hAnsi="Times New Roman"/>
          <w:sz w:val="20"/>
          <w:szCs w:val="20"/>
        </w:rPr>
        <w:t>: T</w:t>
      </w:r>
      <w:r w:rsidRPr="00A03748">
        <w:rPr>
          <w:rFonts w:ascii="Times New Roman" w:hAnsi="Times New Roman"/>
          <w:sz w:val="20"/>
          <w:szCs w:val="20"/>
        </w:rPr>
        <w:t xml:space="preserve">he FD resource mapping of </w:t>
      </w:r>
      <w:r w:rsidR="00F9207C">
        <w:rPr>
          <w:rFonts w:ascii="Times New Roman" w:hAnsi="Times New Roman"/>
          <w:sz w:val="20"/>
          <w:szCs w:val="20"/>
        </w:rPr>
        <w:t xml:space="preserve">the NR-SSS corresponding to </w:t>
      </w:r>
      <w:r w:rsidR="00C12B9A">
        <w:rPr>
          <w:rFonts w:ascii="Times New Roman" w:hAnsi="Times New Roman"/>
          <w:sz w:val="20"/>
          <w:szCs w:val="20"/>
        </w:rPr>
        <w:t>bit “1”</w:t>
      </w:r>
      <w:r w:rsidRPr="00A03748">
        <w:rPr>
          <w:rFonts w:ascii="Times New Roman" w:hAnsi="Times New Roman"/>
          <w:sz w:val="20"/>
          <w:szCs w:val="20"/>
        </w:rPr>
        <w:t xml:space="preserve"> is a cyclic shift of the FD resource mapping </w:t>
      </w:r>
      <w:r w:rsidR="00F9207C" w:rsidRPr="00A03748">
        <w:rPr>
          <w:rFonts w:ascii="Times New Roman" w:hAnsi="Times New Roman"/>
          <w:sz w:val="20"/>
          <w:szCs w:val="20"/>
        </w:rPr>
        <w:t xml:space="preserve">of </w:t>
      </w:r>
      <w:r w:rsidR="00F9207C">
        <w:rPr>
          <w:rFonts w:ascii="Times New Roman" w:hAnsi="Times New Roman"/>
          <w:sz w:val="20"/>
          <w:szCs w:val="20"/>
        </w:rPr>
        <w:t>the NR-SSS corresponding to</w:t>
      </w:r>
      <w:r w:rsidR="00F9207C" w:rsidRPr="00A03748" w:rsidDel="00F9207C">
        <w:rPr>
          <w:rFonts w:ascii="Times New Roman" w:hAnsi="Times New Roman"/>
          <w:sz w:val="20"/>
          <w:szCs w:val="20"/>
        </w:rPr>
        <w:t xml:space="preserve"> </w:t>
      </w:r>
      <w:r w:rsidR="00C12B9A">
        <w:rPr>
          <w:rFonts w:ascii="Times New Roman" w:hAnsi="Times New Roman"/>
          <w:sz w:val="20"/>
          <w:szCs w:val="20"/>
        </w:rPr>
        <w:t>bit “0”</w:t>
      </w:r>
      <w:r>
        <w:rPr>
          <w:rFonts w:ascii="Times New Roman" w:hAnsi="Times New Roman"/>
          <w:sz w:val="20"/>
          <w:szCs w:val="20"/>
        </w:rPr>
        <w:t>.</w:t>
      </w:r>
    </w:p>
    <w:p w14:paraId="5325B8D1" w14:textId="45F28AE1" w:rsidR="0000555B" w:rsidRDefault="0000555B" w:rsidP="0000555B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</w:rPr>
      </w:pPr>
      <w:r w:rsidRPr="00574776">
        <w:rPr>
          <w:rFonts w:ascii="Times New Roman" w:hAnsi="Times New Roman"/>
          <w:b/>
          <w:sz w:val="20"/>
          <w:szCs w:val="20"/>
          <w:u w:val="single"/>
        </w:rPr>
        <w:lastRenderedPageBreak/>
        <w:t>Option 2</w:t>
      </w:r>
      <w:r w:rsidRPr="00574776">
        <w:rPr>
          <w:rFonts w:ascii="Times New Roman" w:hAnsi="Times New Roman"/>
          <w:sz w:val="20"/>
          <w:szCs w:val="20"/>
          <w:u w:val="single"/>
        </w:rPr>
        <w:t>:</w:t>
      </w:r>
      <w:r w:rsidRPr="00574776"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/>
          <w:sz w:val="20"/>
          <w:szCs w:val="20"/>
        </w:rPr>
        <w:t xml:space="preserve"> FD resource mapping </w:t>
      </w:r>
      <w:r w:rsidR="00F9207C" w:rsidRPr="00A03748">
        <w:rPr>
          <w:rFonts w:ascii="Times New Roman" w:hAnsi="Times New Roman"/>
          <w:sz w:val="20"/>
          <w:szCs w:val="20"/>
        </w:rPr>
        <w:t xml:space="preserve">of </w:t>
      </w:r>
      <w:r w:rsidR="00F9207C">
        <w:rPr>
          <w:rFonts w:ascii="Times New Roman" w:hAnsi="Times New Roman"/>
          <w:sz w:val="20"/>
          <w:szCs w:val="20"/>
        </w:rPr>
        <w:t>the NR-SSS corresponding to</w:t>
      </w:r>
      <w:r w:rsidR="00F9207C" w:rsidDel="00F9207C">
        <w:rPr>
          <w:rFonts w:ascii="Times New Roman" w:hAnsi="Times New Roman"/>
          <w:sz w:val="20"/>
          <w:szCs w:val="20"/>
        </w:rPr>
        <w:t xml:space="preserve"> </w:t>
      </w:r>
      <w:r w:rsidR="00C12B9A">
        <w:rPr>
          <w:rFonts w:ascii="Times New Roman" w:hAnsi="Times New Roman"/>
          <w:sz w:val="20"/>
          <w:szCs w:val="20"/>
        </w:rPr>
        <w:t>bit “1”</w:t>
      </w:r>
      <w:r>
        <w:rPr>
          <w:rFonts w:ascii="Times New Roman" w:hAnsi="Times New Roman"/>
          <w:sz w:val="20"/>
          <w:szCs w:val="20"/>
        </w:rPr>
        <w:t xml:space="preserve"> is the reversed FD resource mapping </w:t>
      </w:r>
      <w:r w:rsidR="00F9207C" w:rsidRPr="00A03748">
        <w:rPr>
          <w:rFonts w:ascii="Times New Roman" w:hAnsi="Times New Roman"/>
          <w:sz w:val="20"/>
          <w:szCs w:val="20"/>
        </w:rPr>
        <w:t xml:space="preserve">of </w:t>
      </w:r>
      <w:r w:rsidR="00F9207C">
        <w:rPr>
          <w:rFonts w:ascii="Times New Roman" w:hAnsi="Times New Roman"/>
          <w:sz w:val="20"/>
          <w:szCs w:val="20"/>
        </w:rPr>
        <w:t>the NR-SSS corresponding to</w:t>
      </w:r>
      <w:r w:rsidR="00F9207C" w:rsidDel="00F9207C">
        <w:rPr>
          <w:rFonts w:ascii="Times New Roman" w:hAnsi="Times New Roman"/>
          <w:sz w:val="20"/>
          <w:szCs w:val="20"/>
        </w:rPr>
        <w:t xml:space="preserve"> </w:t>
      </w:r>
      <w:r w:rsidR="00C12B9A">
        <w:rPr>
          <w:rFonts w:ascii="Times New Roman" w:hAnsi="Times New Roman"/>
          <w:sz w:val="20"/>
          <w:szCs w:val="20"/>
        </w:rPr>
        <w:t>bit “0”</w:t>
      </w:r>
      <w:r>
        <w:rPr>
          <w:rFonts w:ascii="Times New Roman" w:hAnsi="Times New Roman"/>
          <w:sz w:val="20"/>
          <w:szCs w:val="20"/>
        </w:rPr>
        <w:t>.</w:t>
      </w:r>
    </w:p>
    <w:p w14:paraId="59235E54" w14:textId="77777777" w:rsidR="00B93206" w:rsidRDefault="00B93206" w:rsidP="00CE6A78">
      <w:pPr>
        <w:jc w:val="both"/>
        <w:rPr>
          <w:lang w:val="en-US" w:eastAsia="ja-JP"/>
        </w:rPr>
      </w:pPr>
    </w:p>
    <w:p w14:paraId="41490B94" w14:textId="67910992" w:rsidR="005A588E" w:rsidRDefault="005A588E" w:rsidP="005A588E">
      <w:r w:rsidRPr="009D2899">
        <w:rPr>
          <w:b/>
          <w:u w:val="single"/>
          <w:lang w:val="en-US" w:eastAsia="zh-CN"/>
        </w:rPr>
        <w:t xml:space="preserve">Proposal </w:t>
      </w:r>
      <w:r w:rsidR="0000555B">
        <w:rPr>
          <w:b/>
          <w:u w:val="single"/>
          <w:lang w:val="en-US" w:eastAsia="zh-CN"/>
        </w:rPr>
        <w:t>3</w:t>
      </w:r>
      <w:r w:rsidRPr="005518A5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>
        <w:t>NR considers transmitting one opportunistic bit via the phase of the NR-SSS signal.</w:t>
      </w:r>
    </w:p>
    <w:p w14:paraId="2A4E0555" w14:textId="54623782" w:rsidR="005A588E" w:rsidRPr="007A003E" w:rsidRDefault="005A588E" w:rsidP="005A588E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</w:rPr>
      </w:pPr>
      <w:r w:rsidRPr="007A003E">
        <w:rPr>
          <w:rFonts w:ascii="Times New Roman" w:hAnsi="Times New Roman"/>
          <w:sz w:val="20"/>
        </w:rPr>
        <w:t>FFS</w:t>
      </w:r>
      <w:r>
        <w:rPr>
          <w:rFonts w:ascii="Times New Roman" w:hAnsi="Times New Roman"/>
          <w:sz w:val="20"/>
        </w:rPr>
        <w:t>: the usage of this 1-bit, for example, part of the system timing (e.g. part of PBCH RV, or burst set index within BCH TTI)</w:t>
      </w:r>
    </w:p>
    <w:p w14:paraId="0065E6F9" w14:textId="01B4E9DA" w:rsidR="004D327B" w:rsidRPr="00801A43" w:rsidRDefault="004D327B" w:rsidP="0072288F">
      <w:pPr>
        <w:pStyle w:val="Heading1"/>
        <w:rPr>
          <w:lang w:eastAsia="ja-JP"/>
        </w:rPr>
      </w:pPr>
      <w:r w:rsidRPr="0072288F">
        <w:t>References</w:t>
      </w:r>
      <w:r w:rsidRPr="00801A43">
        <w:rPr>
          <w:lang w:eastAsia="ja-JP"/>
        </w:rPr>
        <w:t xml:space="preserve"> </w:t>
      </w:r>
    </w:p>
    <w:p w14:paraId="1A2CF697" w14:textId="7D5F6617" w:rsidR="00967CE6" w:rsidRPr="0053646D" w:rsidRDefault="0008038B" w:rsidP="006B0227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14" w:name="_Ref477847139"/>
      <w:bookmarkStart w:id="15" w:name="_Ref446333722"/>
      <w:bookmarkStart w:id="16" w:name="_Ref458067121"/>
      <w:bookmarkStart w:id="17" w:name="_Ref458093355"/>
      <w:bookmarkStart w:id="18" w:name="_Ref462751848"/>
      <w:bookmarkStart w:id="19" w:name="_Ref462859211"/>
      <w:bookmarkStart w:id="20" w:name="_Ref470450042"/>
      <w:bookmarkStart w:id="21" w:name="_Ref485300173"/>
      <w:r w:rsidRPr="0053646D">
        <w:t>R1-</w:t>
      </w:r>
      <w:bookmarkEnd w:id="0"/>
      <w:bookmarkEnd w:id="14"/>
      <w:bookmarkEnd w:id="15"/>
      <w:bookmarkEnd w:id="16"/>
      <w:bookmarkEnd w:id="17"/>
      <w:bookmarkEnd w:id="18"/>
      <w:bookmarkEnd w:id="19"/>
      <w:bookmarkEnd w:id="20"/>
      <w:r w:rsidR="001073A8">
        <w:rPr>
          <w:lang w:eastAsia="ja-JP"/>
        </w:rPr>
        <w:t>1711137</w:t>
      </w:r>
      <w:r w:rsidR="0053646D" w:rsidRPr="0053646D">
        <w:rPr>
          <w:lang w:eastAsia="ja-JP"/>
        </w:rPr>
        <w:t>,</w:t>
      </w:r>
      <w:r w:rsidR="0053646D" w:rsidRPr="00AF7CFA">
        <w:rPr>
          <w:color w:val="000000"/>
        </w:rPr>
        <w:t xml:space="preserve"> “Timing indication based on SS block consideration</w:t>
      </w:r>
      <w:r w:rsidR="0053646D" w:rsidRPr="0053646D">
        <w:t xml:space="preserve">,” </w:t>
      </w:r>
      <w:r w:rsidR="0053646D" w:rsidRPr="0053646D">
        <w:rPr>
          <w:rFonts w:eastAsia="MS Mincho"/>
          <w:lang w:val="en-US" w:eastAsia="ja-JP"/>
        </w:rPr>
        <w:t xml:space="preserve">Qualcomm </w:t>
      </w:r>
      <w:r w:rsidR="0053646D" w:rsidRPr="0053646D">
        <w:t>Incorporated</w:t>
      </w:r>
      <w:bookmarkEnd w:id="21"/>
    </w:p>
    <w:p w14:paraId="70ECFC5E" w14:textId="1E8D93F7" w:rsidR="007169C2" w:rsidRPr="00801A43" w:rsidRDefault="007169C2" w:rsidP="007169C2">
      <w:pPr>
        <w:pStyle w:val="Heading1"/>
        <w:rPr>
          <w:lang w:eastAsia="ja-JP"/>
        </w:rPr>
      </w:pPr>
      <w:r>
        <w:t>Appendix</w:t>
      </w:r>
      <w:r w:rsidRPr="00801A43">
        <w:rPr>
          <w:lang w:eastAsia="ja-JP"/>
        </w:rPr>
        <w:t xml:space="preserve"> </w:t>
      </w:r>
    </w:p>
    <w:tbl>
      <w:tblPr>
        <w:tblW w:w="617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80"/>
        <w:gridCol w:w="3796"/>
      </w:tblGrid>
      <w:tr w:rsidR="007169C2" w:rsidRPr="007169C2" w14:paraId="5D92E8F7" w14:textId="77777777" w:rsidTr="007169C2">
        <w:trPr>
          <w:trHeight w:val="407"/>
          <w:jc w:val="center"/>
        </w:trPr>
        <w:tc>
          <w:tcPr>
            <w:tcW w:w="6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2C53AD" w14:textId="741D5F41" w:rsidR="007169C2" w:rsidRPr="007169C2" w:rsidRDefault="007169C2" w:rsidP="007169C2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 xml:space="preserve">Link-level </w:t>
            </w: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configuration</w:t>
            </w:r>
          </w:p>
        </w:tc>
      </w:tr>
      <w:tr w:rsidR="007169C2" w:rsidRPr="007169C2" w14:paraId="4C05A343" w14:textId="77777777" w:rsidTr="007169C2">
        <w:trPr>
          <w:trHeight w:val="229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0032C1" w14:textId="2D46F43C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Carrier Frequency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A80CF3" w14:textId="77777777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30GHz</w:t>
            </w:r>
          </w:p>
        </w:tc>
      </w:tr>
      <w:tr w:rsidR="007169C2" w:rsidRPr="007169C2" w14:paraId="229FF4B4" w14:textId="77777777" w:rsidTr="007169C2">
        <w:trPr>
          <w:trHeight w:val="256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552B24" w14:textId="77777777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 xml:space="preserve"># cells 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64C9D6" w14:textId="77777777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1 (no interferer)</w:t>
            </w:r>
          </w:p>
        </w:tc>
      </w:tr>
      <w:tr w:rsidR="007169C2" w:rsidRPr="007169C2" w14:paraId="737591A9" w14:textId="77777777" w:rsidTr="007169C2">
        <w:trPr>
          <w:trHeight w:val="220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7B6EAF" w14:textId="77777777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SCS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5232DA" w14:textId="77777777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120KHz</w:t>
            </w:r>
          </w:p>
        </w:tc>
      </w:tr>
      <w:tr w:rsidR="007169C2" w:rsidRPr="007169C2" w14:paraId="76804D52" w14:textId="77777777" w:rsidTr="007169C2">
        <w:trPr>
          <w:trHeight w:val="526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B7ED91" w14:textId="77777777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Sync periodicity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21B097" w14:textId="77777777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20 msec</w:t>
            </w:r>
          </w:p>
        </w:tc>
      </w:tr>
      <w:tr w:rsidR="007169C2" w:rsidRPr="007169C2" w14:paraId="35EB5156" w14:textId="77777777" w:rsidTr="007169C2">
        <w:trPr>
          <w:trHeight w:val="538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233308" w14:textId="77777777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6997A4" w14:textId="7C2B123B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CDL-C with delay spread= 30,100,10</w:t>
            </w:r>
            <w:r w:rsidR="005828BC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0</w:t>
            </w: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0nsec</w:t>
            </w:r>
          </w:p>
        </w:tc>
      </w:tr>
      <w:tr w:rsidR="007169C2" w:rsidRPr="007169C2" w14:paraId="710385D1" w14:textId="77777777" w:rsidTr="007169C2">
        <w:trPr>
          <w:trHeight w:val="22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9C1328" w14:textId="77777777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UE speed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97A0E0" w14:textId="11387B7D" w:rsidR="007169C2" w:rsidRPr="007169C2" w:rsidRDefault="007169C2" w:rsidP="007169C2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3kmph</w:t>
            </w:r>
            <w:r w:rsidR="005828BC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, 30kmph</w:t>
            </w:r>
          </w:p>
        </w:tc>
      </w:tr>
      <w:tr w:rsidR="007169C2" w:rsidRPr="007169C2" w14:paraId="39F50ADA" w14:textId="77777777" w:rsidTr="007169C2">
        <w:trPr>
          <w:trHeight w:val="22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D39D6B" w14:textId="6BDFF34F" w:rsidR="007169C2" w:rsidRPr="007169C2" w:rsidRDefault="007169C2" w:rsidP="007169C2">
            <w:pPr>
              <w:spacing w:after="0"/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Initial CFO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4ABB01" w14:textId="5E1DCC6F" w:rsidR="007169C2" w:rsidRPr="007169C2" w:rsidRDefault="007169C2" w:rsidP="007169C2">
            <w:pPr>
              <w:spacing w:after="0"/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Up to 5 ppm</w:t>
            </w:r>
          </w:p>
        </w:tc>
      </w:tr>
      <w:tr w:rsidR="007169C2" w:rsidRPr="007169C2" w14:paraId="623B856E" w14:textId="77777777" w:rsidTr="007169C2">
        <w:trPr>
          <w:trHeight w:val="22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9D8316" w14:textId="207AA60E" w:rsidR="007169C2" w:rsidRPr="007169C2" w:rsidRDefault="007169C2" w:rsidP="007169C2">
            <w:pPr>
              <w:spacing w:after="0"/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Number of SS blocks in a burst set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BABEEE" w14:textId="1C411971" w:rsidR="007169C2" w:rsidRPr="007169C2" w:rsidRDefault="007169C2" w:rsidP="007169C2">
            <w:pPr>
              <w:spacing w:after="0"/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7 (covering 120 degrees)</w:t>
            </w:r>
          </w:p>
        </w:tc>
      </w:tr>
      <w:tr w:rsidR="007169C2" w:rsidRPr="007169C2" w14:paraId="350560B9" w14:textId="77777777" w:rsidTr="007169C2">
        <w:trPr>
          <w:trHeight w:val="22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6A8D5F" w14:textId="2A5C5DFE" w:rsidR="007169C2" w:rsidRPr="007169C2" w:rsidRDefault="007169C2" w:rsidP="007169C2">
            <w:pPr>
              <w:spacing w:after="0"/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NR-PBCH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BE4FBA" w14:textId="3F57D668" w:rsidR="007169C2" w:rsidRPr="007169C2" w:rsidRDefault="007169C2" w:rsidP="007169C2">
            <w:pPr>
              <w:spacing w:after="0"/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</w:pPr>
            <w:r w:rsidRPr="007169C2"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Transmitted, but not used in sync results</w:t>
            </w:r>
          </w:p>
        </w:tc>
      </w:tr>
      <w:tr w:rsidR="007169C2" w:rsidRPr="007169C2" w14:paraId="05C0F29C" w14:textId="77777777" w:rsidTr="007169C2">
        <w:trPr>
          <w:trHeight w:val="22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1F074C" w14:textId="5627EFC3" w:rsidR="007169C2" w:rsidRPr="007169C2" w:rsidRDefault="007169C2" w:rsidP="007169C2">
            <w:pPr>
              <w:spacing w:after="0"/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Target FA probability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67CA1A" w14:textId="5525EDCE" w:rsidR="007169C2" w:rsidRPr="007169C2" w:rsidRDefault="007169C2" w:rsidP="007169C2">
            <w:pPr>
              <w:spacing w:after="0"/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 w:themeColor="text1"/>
                <w:kern w:val="24"/>
                <w:sz w:val="22"/>
                <w:szCs w:val="22"/>
                <w:lang w:val="en-US"/>
              </w:rPr>
              <w:t>1%</w:t>
            </w:r>
          </w:p>
        </w:tc>
      </w:tr>
    </w:tbl>
    <w:p w14:paraId="76AD4E85" w14:textId="77777777" w:rsidR="007169C2" w:rsidRDefault="007169C2" w:rsidP="007169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7169C2" w:rsidSect="00A36F33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0C684" w14:textId="77777777" w:rsidR="00E02A89" w:rsidRDefault="00E02A89">
      <w:r>
        <w:separator/>
      </w:r>
    </w:p>
  </w:endnote>
  <w:endnote w:type="continuationSeparator" w:id="0">
    <w:p w14:paraId="13306DC4" w14:textId="77777777" w:rsidR="00E02A89" w:rsidRDefault="00E02A89">
      <w:r>
        <w:continuationSeparator/>
      </w:r>
    </w:p>
  </w:endnote>
  <w:endnote w:type="continuationNotice" w:id="1">
    <w:p w14:paraId="5B1E94F4" w14:textId="77777777" w:rsidR="00E02A89" w:rsidRDefault="00E02A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2030143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1CFADE" w14:textId="54C72F69" w:rsidR="00536DEE" w:rsidRDefault="00536D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1356AC">
          <w:t>7</w:t>
        </w:r>
        <w:r>
          <w:fldChar w:fldCharType="end"/>
        </w:r>
      </w:p>
    </w:sdtContent>
  </w:sdt>
  <w:p w14:paraId="3D1EBE84" w14:textId="2CA7772A" w:rsidR="00536DEE" w:rsidRDefault="00536D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F6E47" w14:textId="77777777" w:rsidR="00E02A89" w:rsidRDefault="00E02A89">
      <w:r>
        <w:separator/>
      </w:r>
    </w:p>
  </w:footnote>
  <w:footnote w:type="continuationSeparator" w:id="0">
    <w:p w14:paraId="54721AAA" w14:textId="77777777" w:rsidR="00E02A89" w:rsidRDefault="00E02A89">
      <w:r>
        <w:continuationSeparator/>
      </w:r>
    </w:p>
  </w:footnote>
  <w:footnote w:type="continuationNotice" w:id="1">
    <w:p w14:paraId="1B52376D" w14:textId="77777777" w:rsidR="00E02A89" w:rsidRDefault="00E02A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5A0EBB8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A0232B"/>
    <w:multiLevelType w:val="hybridMultilevel"/>
    <w:tmpl w:val="502ADE2C"/>
    <w:lvl w:ilvl="0" w:tplc="800A8C70">
      <w:start w:val="1"/>
      <w:numFmt w:val="lowerLetter"/>
      <w:lvlText w:val="(%1)"/>
      <w:lvlJc w:val="left"/>
      <w:pPr>
        <w:ind w:left="1080" w:hanging="360"/>
      </w:pPr>
      <w:rPr>
        <w:rFonts w:ascii="Malgun Gothic" w:hAnsi="Malgun Gothic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4276A9C"/>
    <w:multiLevelType w:val="hybridMultilevel"/>
    <w:tmpl w:val="5E7C3D46"/>
    <w:lvl w:ilvl="0" w:tplc="12D49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D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48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01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08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40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E8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9D31073"/>
    <w:multiLevelType w:val="hybridMultilevel"/>
    <w:tmpl w:val="C2889722"/>
    <w:lvl w:ilvl="0" w:tplc="5A40D4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12097"/>
    <w:multiLevelType w:val="hybridMultilevel"/>
    <w:tmpl w:val="45FEAC72"/>
    <w:lvl w:ilvl="0" w:tplc="9C9CBA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2384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25323CD"/>
    <w:multiLevelType w:val="hybridMultilevel"/>
    <w:tmpl w:val="671C21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5035247"/>
    <w:multiLevelType w:val="hybridMultilevel"/>
    <w:tmpl w:val="6B9A92BE"/>
    <w:lvl w:ilvl="0" w:tplc="07F0FCA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4C3E7E"/>
    <w:multiLevelType w:val="hybridMultilevel"/>
    <w:tmpl w:val="95E63EA6"/>
    <w:lvl w:ilvl="0" w:tplc="0B7835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21"/>
  </w:num>
  <w:num w:numId="5">
    <w:abstractNumId w:val="11"/>
  </w:num>
  <w:num w:numId="6">
    <w:abstractNumId w:val="1"/>
  </w:num>
  <w:num w:numId="7">
    <w:abstractNumId w:val="4"/>
  </w:num>
  <w:num w:numId="8">
    <w:abstractNumId w:val="9"/>
  </w:num>
  <w:num w:numId="9">
    <w:abstractNumId w:val="10"/>
  </w:num>
  <w:num w:numId="10">
    <w:abstractNumId w:val="7"/>
  </w:num>
  <w:num w:numId="11">
    <w:abstractNumId w:val="6"/>
  </w:num>
  <w:num w:numId="12">
    <w:abstractNumId w:val="17"/>
  </w:num>
  <w:num w:numId="13">
    <w:abstractNumId w:val="15"/>
  </w:num>
  <w:num w:numId="14">
    <w:abstractNumId w:val="8"/>
  </w:num>
  <w:num w:numId="15">
    <w:abstractNumId w:val="12"/>
  </w:num>
  <w:num w:numId="16">
    <w:abstractNumId w:val="20"/>
  </w:num>
  <w:num w:numId="17">
    <w:abstractNumId w:val="13"/>
  </w:num>
  <w:num w:numId="18">
    <w:abstractNumId w:val="19"/>
  </w:num>
  <w:num w:numId="19">
    <w:abstractNumId w:val="1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1940"/>
    <w:rsid w:val="0000219D"/>
    <w:rsid w:val="00002862"/>
    <w:rsid w:val="00002C5F"/>
    <w:rsid w:val="00002DBF"/>
    <w:rsid w:val="00002E2F"/>
    <w:rsid w:val="000033D1"/>
    <w:rsid w:val="00003904"/>
    <w:rsid w:val="00003DF6"/>
    <w:rsid w:val="00003FCF"/>
    <w:rsid w:val="000042A7"/>
    <w:rsid w:val="000044DA"/>
    <w:rsid w:val="00004935"/>
    <w:rsid w:val="0000555B"/>
    <w:rsid w:val="0000613E"/>
    <w:rsid w:val="000061F2"/>
    <w:rsid w:val="000068C4"/>
    <w:rsid w:val="00006AA0"/>
    <w:rsid w:val="00006DBF"/>
    <w:rsid w:val="00007719"/>
    <w:rsid w:val="00007B64"/>
    <w:rsid w:val="000110CA"/>
    <w:rsid w:val="000118F6"/>
    <w:rsid w:val="00011EE0"/>
    <w:rsid w:val="000127AD"/>
    <w:rsid w:val="000130A0"/>
    <w:rsid w:val="000130E2"/>
    <w:rsid w:val="00013277"/>
    <w:rsid w:val="00013CB8"/>
    <w:rsid w:val="00014321"/>
    <w:rsid w:val="00015330"/>
    <w:rsid w:val="0001565F"/>
    <w:rsid w:val="00015D10"/>
    <w:rsid w:val="00015D32"/>
    <w:rsid w:val="000160AA"/>
    <w:rsid w:val="0001701A"/>
    <w:rsid w:val="00017B9D"/>
    <w:rsid w:val="00017C43"/>
    <w:rsid w:val="000200EE"/>
    <w:rsid w:val="000205C0"/>
    <w:rsid w:val="000209BD"/>
    <w:rsid w:val="00020BFF"/>
    <w:rsid w:val="0002227A"/>
    <w:rsid w:val="000224E8"/>
    <w:rsid w:val="000229DA"/>
    <w:rsid w:val="00022E4A"/>
    <w:rsid w:val="00022E97"/>
    <w:rsid w:val="0002345E"/>
    <w:rsid w:val="00023E5C"/>
    <w:rsid w:val="0002505C"/>
    <w:rsid w:val="00025434"/>
    <w:rsid w:val="00026669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A91"/>
    <w:rsid w:val="0003419C"/>
    <w:rsid w:val="000346B7"/>
    <w:rsid w:val="000357E9"/>
    <w:rsid w:val="00035FBB"/>
    <w:rsid w:val="00036710"/>
    <w:rsid w:val="00036B13"/>
    <w:rsid w:val="00037B33"/>
    <w:rsid w:val="000404A2"/>
    <w:rsid w:val="000408C0"/>
    <w:rsid w:val="00040B64"/>
    <w:rsid w:val="0004127F"/>
    <w:rsid w:val="00041783"/>
    <w:rsid w:val="00041B89"/>
    <w:rsid w:val="00042122"/>
    <w:rsid w:val="000421C4"/>
    <w:rsid w:val="0004220B"/>
    <w:rsid w:val="00043074"/>
    <w:rsid w:val="00043833"/>
    <w:rsid w:val="00043BC5"/>
    <w:rsid w:val="00043F79"/>
    <w:rsid w:val="000442D9"/>
    <w:rsid w:val="00044562"/>
    <w:rsid w:val="00044BAA"/>
    <w:rsid w:val="00044C25"/>
    <w:rsid w:val="0004500C"/>
    <w:rsid w:val="00045DAE"/>
    <w:rsid w:val="000460B7"/>
    <w:rsid w:val="0004682C"/>
    <w:rsid w:val="000468A5"/>
    <w:rsid w:val="000468AB"/>
    <w:rsid w:val="00046FF2"/>
    <w:rsid w:val="00047522"/>
    <w:rsid w:val="00047583"/>
    <w:rsid w:val="00047A86"/>
    <w:rsid w:val="00047D2B"/>
    <w:rsid w:val="000502EF"/>
    <w:rsid w:val="0005048B"/>
    <w:rsid w:val="0005055D"/>
    <w:rsid w:val="000517A9"/>
    <w:rsid w:val="00052018"/>
    <w:rsid w:val="000520DD"/>
    <w:rsid w:val="000524BE"/>
    <w:rsid w:val="00053064"/>
    <w:rsid w:val="0005476A"/>
    <w:rsid w:val="00054CEB"/>
    <w:rsid w:val="00055743"/>
    <w:rsid w:val="00055B0A"/>
    <w:rsid w:val="0005627F"/>
    <w:rsid w:val="00057F61"/>
    <w:rsid w:val="00057F83"/>
    <w:rsid w:val="00060082"/>
    <w:rsid w:val="00060A43"/>
    <w:rsid w:val="000616F5"/>
    <w:rsid w:val="00061E8D"/>
    <w:rsid w:val="00061FE2"/>
    <w:rsid w:val="000622D3"/>
    <w:rsid w:val="00062A3B"/>
    <w:rsid w:val="00062E6F"/>
    <w:rsid w:val="00064173"/>
    <w:rsid w:val="00064AD3"/>
    <w:rsid w:val="0006519B"/>
    <w:rsid w:val="0006519E"/>
    <w:rsid w:val="000655EF"/>
    <w:rsid w:val="00066553"/>
    <w:rsid w:val="00070A1B"/>
    <w:rsid w:val="00070CDD"/>
    <w:rsid w:val="0007112A"/>
    <w:rsid w:val="00071DB6"/>
    <w:rsid w:val="00072EDF"/>
    <w:rsid w:val="000737A3"/>
    <w:rsid w:val="000737BB"/>
    <w:rsid w:val="00073BC7"/>
    <w:rsid w:val="00073C97"/>
    <w:rsid w:val="000743CE"/>
    <w:rsid w:val="00074D1B"/>
    <w:rsid w:val="00075247"/>
    <w:rsid w:val="00075882"/>
    <w:rsid w:val="0007595A"/>
    <w:rsid w:val="000759EB"/>
    <w:rsid w:val="00075E85"/>
    <w:rsid w:val="00075F07"/>
    <w:rsid w:val="0007604A"/>
    <w:rsid w:val="00076C7C"/>
    <w:rsid w:val="00076E9F"/>
    <w:rsid w:val="000772A0"/>
    <w:rsid w:val="0007781A"/>
    <w:rsid w:val="0008038B"/>
    <w:rsid w:val="000810B7"/>
    <w:rsid w:val="00081C37"/>
    <w:rsid w:val="0008200D"/>
    <w:rsid w:val="00082914"/>
    <w:rsid w:val="00082EEE"/>
    <w:rsid w:val="00083024"/>
    <w:rsid w:val="000832CF"/>
    <w:rsid w:val="00083842"/>
    <w:rsid w:val="000843D9"/>
    <w:rsid w:val="00084F0C"/>
    <w:rsid w:val="00085DF3"/>
    <w:rsid w:val="00086B96"/>
    <w:rsid w:val="000873B9"/>
    <w:rsid w:val="0008794E"/>
    <w:rsid w:val="000908DE"/>
    <w:rsid w:val="00091874"/>
    <w:rsid w:val="00091D20"/>
    <w:rsid w:val="00093E22"/>
    <w:rsid w:val="00094429"/>
    <w:rsid w:val="00094829"/>
    <w:rsid w:val="00095053"/>
    <w:rsid w:val="0009762D"/>
    <w:rsid w:val="00097964"/>
    <w:rsid w:val="00097992"/>
    <w:rsid w:val="00097FD1"/>
    <w:rsid w:val="000A0268"/>
    <w:rsid w:val="000A0318"/>
    <w:rsid w:val="000A0C11"/>
    <w:rsid w:val="000A10EB"/>
    <w:rsid w:val="000A122B"/>
    <w:rsid w:val="000A22B8"/>
    <w:rsid w:val="000A2D64"/>
    <w:rsid w:val="000A3579"/>
    <w:rsid w:val="000A3769"/>
    <w:rsid w:val="000A394F"/>
    <w:rsid w:val="000A4C5A"/>
    <w:rsid w:val="000A689E"/>
    <w:rsid w:val="000A6CBD"/>
    <w:rsid w:val="000A76E9"/>
    <w:rsid w:val="000B0426"/>
    <w:rsid w:val="000B0E88"/>
    <w:rsid w:val="000B1185"/>
    <w:rsid w:val="000B13E4"/>
    <w:rsid w:val="000B1EFF"/>
    <w:rsid w:val="000B48A6"/>
    <w:rsid w:val="000B4B4A"/>
    <w:rsid w:val="000B5774"/>
    <w:rsid w:val="000B5AB7"/>
    <w:rsid w:val="000B5EE0"/>
    <w:rsid w:val="000B5F7E"/>
    <w:rsid w:val="000B6709"/>
    <w:rsid w:val="000B6C31"/>
    <w:rsid w:val="000B78CC"/>
    <w:rsid w:val="000B7912"/>
    <w:rsid w:val="000C00E1"/>
    <w:rsid w:val="000C10AB"/>
    <w:rsid w:val="000C127C"/>
    <w:rsid w:val="000C24CE"/>
    <w:rsid w:val="000C27B5"/>
    <w:rsid w:val="000C42DD"/>
    <w:rsid w:val="000C4E93"/>
    <w:rsid w:val="000C6B1C"/>
    <w:rsid w:val="000C6CBB"/>
    <w:rsid w:val="000C6D76"/>
    <w:rsid w:val="000C6E31"/>
    <w:rsid w:val="000C7168"/>
    <w:rsid w:val="000D0344"/>
    <w:rsid w:val="000D0CF4"/>
    <w:rsid w:val="000D1A60"/>
    <w:rsid w:val="000D1B5C"/>
    <w:rsid w:val="000D2D17"/>
    <w:rsid w:val="000D31AC"/>
    <w:rsid w:val="000D35A5"/>
    <w:rsid w:val="000D3789"/>
    <w:rsid w:val="000D3B23"/>
    <w:rsid w:val="000D468C"/>
    <w:rsid w:val="000E02F8"/>
    <w:rsid w:val="000E07AC"/>
    <w:rsid w:val="000E0CD3"/>
    <w:rsid w:val="000E1353"/>
    <w:rsid w:val="000E13C9"/>
    <w:rsid w:val="000E24F4"/>
    <w:rsid w:val="000E301C"/>
    <w:rsid w:val="000E3370"/>
    <w:rsid w:val="000E3FC5"/>
    <w:rsid w:val="000E4329"/>
    <w:rsid w:val="000E4ED8"/>
    <w:rsid w:val="000E4FA3"/>
    <w:rsid w:val="000E5292"/>
    <w:rsid w:val="000E558F"/>
    <w:rsid w:val="000E5C4E"/>
    <w:rsid w:val="000E79E0"/>
    <w:rsid w:val="000E7B72"/>
    <w:rsid w:val="000E7C0C"/>
    <w:rsid w:val="000E7C81"/>
    <w:rsid w:val="000F025B"/>
    <w:rsid w:val="000F0B3C"/>
    <w:rsid w:val="000F1608"/>
    <w:rsid w:val="000F1FC4"/>
    <w:rsid w:val="000F232A"/>
    <w:rsid w:val="000F2961"/>
    <w:rsid w:val="000F446E"/>
    <w:rsid w:val="000F4D2F"/>
    <w:rsid w:val="000F5047"/>
    <w:rsid w:val="000F59D9"/>
    <w:rsid w:val="000F691B"/>
    <w:rsid w:val="000F6965"/>
    <w:rsid w:val="000F6E6D"/>
    <w:rsid w:val="000F709E"/>
    <w:rsid w:val="000F7A9D"/>
    <w:rsid w:val="000F7B91"/>
    <w:rsid w:val="000F7D55"/>
    <w:rsid w:val="00100151"/>
    <w:rsid w:val="00100609"/>
    <w:rsid w:val="00100BFE"/>
    <w:rsid w:val="0010194B"/>
    <w:rsid w:val="00101C00"/>
    <w:rsid w:val="00101C0B"/>
    <w:rsid w:val="00101C82"/>
    <w:rsid w:val="001022AA"/>
    <w:rsid w:val="001024B9"/>
    <w:rsid w:val="00102E6D"/>
    <w:rsid w:val="00102E94"/>
    <w:rsid w:val="0010386F"/>
    <w:rsid w:val="0010434F"/>
    <w:rsid w:val="001044E0"/>
    <w:rsid w:val="001053B5"/>
    <w:rsid w:val="001055E8"/>
    <w:rsid w:val="0010634F"/>
    <w:rsid w:val="001073A8"/>
    <w:rsid w:val="0010757D"/>
    <w:rsid w:val="0010792D"/>
    <w:rsid w:val="00107EFF"/>
    <w:rsid w:val="00107FF6"/>
    <w:rsid w:val="00110973"/>
    <w:rsid w:val="00110CE9"/>
    <w:rsid w:val="001119E6"/>
    <w:rsid w:val="00112277"/>
    <w:rsid w:val="001129DC"/>
    <w:rsid w:val="00112C1D"/>
    <w:rsid w:val="001133CF"/>
    <w:rsid w:val="00113571"/>
    <w:rsid w:val="00114EB0"/>
    <w:rsid w:val="00114EBF"/>
    <w:rsid w:val="00115EC7"/>
    <w:rsid w:val="00116B47"/>
    <w:rsid w:val="00116BF0"/>
    <w:rsid w:val="00117B42"/>
    <w:rsid w:val="00117E84"/>
    <w:rsid w:val="00120183"/>
    <w:rsid w:val="0012056B"/>
    <w:rsid w:val="0012105B"/>
    <w:rsid w:val="00121C49"/>
    <w:rsid w:val="00121CA2"/>
    <w:rsid w:val="0012227B"/>
    <w:rsid w:val="00122471"/>
    <w:rsid w:val="001227E7"/>
    <w:rsid w:val="001227F5"/>
    <w:rsid w:val="00122930"/>
    <w:rsid w:val="00122A05"/>
    <w:rsid w:val="00122D8D"/>
    <w:rsid w:val="00123583"/>
    <w:rsid w:val="001236D8"/>
    <w:rsid w:val="0012420B"/>
    <w:rsid w:val="001254EE"/>
    <w:rsid w:val="001256F0"/>
    <w:rsid w:val="00125A22"/>
    <w:rsid w:val="00126539"/>
    <w:rsid w:val="00126681"/>
    <w:rsid w:val="00126BF7"/>
    <w:rsid w:val="00126C58"/>
    <w:rsid w:val="00127E61"/>
    <w:rsid w:val="00127EB1"/>
    <w:rsid w:val="0013091C"/>
    <w:rsid w:val="00130C8A"/>
    <w:rsid w:val="00130DE2"/>
    <w:rsid w:val="001312D1"/>
    <w:rsid w:val="001314AD"/>
    <w:rsid w:val="0013156C"/>
    <w:rsid w:val="00131814"/>
    <w:rsid w:val="00131B58"/>
    <w:rsid w:val="00131C65"/>
    <w:rsid w:val="00131EA5"/>
    <w:rsid w:val="0013204A"/>
    <w:rsid w:val="001324AB"/>
    <w:rsid w:val="00132625"/>
    <w:rsid w:val="0013460D"/>
    <w:rsid w:val="001356AC"/>
    <w:rsid w:val="0013587C"/>
    <w:rsid w:val="00135B09"/>
    <w:rsid w:val="00135E2F"/>
    <w:rsid w:val="00136E59"/>
    <w:rsid w:val="00137729"/>
    <w:rsid w:val="00140232"/>
    <w:rsid w:val="0014087A"/>
    <w:rsid w:val="00141333"/>
    <w:rsid w:val="00141DD6"/>
    <w:rsid w:val="00143A5E"/>
    <w:rsid w:val="00143C55"/>
    <w:rsid w:val="00144AA6"/>
    <w:rsid w:val="00145B36"/>
    <w:rsid w:val="00145E0C"/>
    <w:rsid w:val="0014638D"/>
    <w:rsid w:val="00146EAF"/>
    <w:rsid w:val="0015093A"/>
    <w:rsid w:val="00150B20"/>
    <w:rsid w:val="00150FD5"/>
    <w:rsid w:val="00152608"/>
    <w:rsid w:val="00153850"/>
    <w:rsid w:val="0015526C"/>
    <w:rsid w:val="0015591C"/>
    <w:rsid w:val="00157372"/>
    <w:rsid w:val="00157EDB"/>
    <w:rsid w:val="0016006A"/>
    <w:rsid w:val="0016044E"/>
    <w:rsid w:val="00160540"/>
    <w:rsid w:val="001609D3"/>
    <w:rsid w:val="00160DF5"/>
    <w:rsid w:val="00161278"/>
    <w:rsid w:val="00161641"/>
    <w:rsid w:val="00162EA4"/>
    <w:rsid w:val="00162F15"/>
    <w:rsid w:val="001636D5"/>
    <w:rsid w:val="00163EEC"/>
    <w:rsid w:val="00164B66"/>
    <w:rsid w:val="00164E91"/>
    <w:rsid w:val="00165014"/>
    <w:rsid w:val="00166068"/>
    <w:rsid w:val="00166292"/>
    <w:rsid w:val="00166ACE"/>
    <w:rsid w:val="001679FD"/>
    <w:rsid w:val="0017100B"/>
    <w:rsid w:val="00171F68"/>
    <w:rsid w:val="001722DB"/>
    <w:rsid w:val="001739FA"/>
    <w:rsid w:val="0017427C"/>
    <w:rsid w:val="00177369"/>
    <w:rsid w:val="001774E1"/>
    <w:rsid w:val="001775C4"/>
    <w:rsid w:val="001778DC"/>
    <w:rsid w:val="00177ED9"/>
    <w:rsid w:val="001800BA"/>
    <w:rsid w:val="0018017B"/>
    <w:rsid w:val="0018091C"/>
    <w:rsid w:val="00181069"/>
    <w:rsid w:val="00181FD4"/>
    <w:rsid w:val="001822FE"/>
    <w:rsid w:val="00184281"/>
    <w:rsid w:val="00184548"/>
    <w:rsid w:val="00184EF7"/>
    <w:rsid w:val="001860A0"/>
    <w:rsid w:val="0018669F"/>
    <w:rsid w:val="00186AE6"/>
    <w:rsid w:val="001876B1"/>
    <w:rsid w:val="00190AFB"/>
    <w:rsid w:val="0019227A"/>
    <w:rsid w:val="0019267D"/>
    <w:rsid w:val="00192DB2"/>
    <w:rsid w:val="00193603"/>
    <w:rsid w:val="00193A82"/>
    <w:rsid w:val="00195650"/>
    <w:rsid w:val="00195FA6"/>
    <w:rsid w:val="0019659B"/>
    <w:rsid w:val="00196832"/>
    <w:rsid w:val="001968A1"/>
    <w:rsid w:val="001968EB"/>
    <w:rsid w:val="00196CE8"/>
    <w:rsid w:val="00196ED3"/>
    <w:rsid w:val="00196EFE"/>
    <w:rsid w:val="00197084"/>
    <w:rsid w:val="001977C8"/>
    <w:rsid w:val="00197C7B"/>
    <w:rsid w:val="001A0DAA"/>
    <w:rsid w:val="001A1B88"/>
    <w:rsid w:val="001A1F92"/>
    <w:rsid w:val="001A2382"/>
    <w:rsid w:val="001A34F0"/>
    <w:rsid w:val="001A38C1"/>
    <w:rsid w:val="001A3E4A"/>
    <w:rsid w:val="001A4432"/>
    <w:rsid w:val="001A461E"/>
    <w:rsid w:val="001A46D3"/>
    <w:rsid w:val="001A49FB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7B0"/>
    <w:rsid w:val="001B591A"/>
    <w:rsid w:val="001B6380"/>
    <w:rsid w:val="001B6434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8FD"/>
    <w:rsid w:val="001C1982"/>
    <w:rsid w:val="001C2AB9"/>
    <w:rsid w:val="001C2DD3"/>
    <w:rsid w:val="001C30A0"/>
    <w:rsid w:val="001C378A"/>
    <w:rsid w:val="001C4A8B"/>
    <w:rsid w:val="001C50BA"/>
    <w:rsid w:val="001C50FF"/>
    <w:rsid w:val="001C555F"/>
    <w:rsid w:val="001C5825"/>
    <w:rsid w:val="001C5F62"/>
    <w:rsid w:val="001C6466"/>
    <w:rsid w:val="001C6A74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69A"/>
    <w:rsid w:val="001D59B4"/>
    <w:rsid w:val="001D5C7D"/>
    <w:rsid w:val="001D6F72"/>
    <w:rsid w:val="001D6F77"/>
    <w:rsid w:val="001D711B"/>
    <w:rsid w:val="001D7B32"/>
    <w:rsid w:val="001D7C1F"/>
    <w:rsid w:val="001E0662"/>
    <w:rsid w:val="001E0B57"/>
    <w:rsid w:val="001E0E99"/>
    <w:rsid w:val="001E1A4D"/>
    <w:rsid w:val="001E1D1A"/>
    <w:rsid w:val="001E2907"/>
    <w:rsid w:val="001E2AF2"/>
    <w:rsid w:val="001E3038"/>
    <w:rsid w:val="001E35AF"/>
    <w:rsid w:val="001E3784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3C1"/>
    <w:rsid w:val="001F147F"/>
    <w:rsid w:val="001F18A3"/>
    <w:rsid w:val="001F1961"/>
    <w:rsid w:val="001F19A6"/>
    <w:rsid w:val="001F2538"/>
    <w:rsid w:val="001F2CFC"/>
    <w:rsid w:val="001F391B"/>
    <w:rsid w:val="001F3BDF"/>
    <w:rsid w:val="001F3CC2"/>
    <w:rsid w:val="001F46A0"/>
    <w:rsid w:val="001F46F6"/>
    <w:rsid w:val="001F477C"/>
    <w:rsid w:val="001F479D"/>
    <w:rsid w:val="001F4A6B"/>
    <w:rsid w:val="001F5B17"/>
    <w:rsid w:val="001F6117"/>
    <w:rsid w:val="001F6DD6"/>
    <w:rsid w:val="001F7A97"/>
    <w:rsid w:val="001F7A99"/>
    <w:rsid w:val="001F7B5C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4A9"/>
    <w:rsid w:val="0020585F"/>
    <w:rsid w:val="00205867"/>
    <w:rsid w:val="0020587A"/>
    <w:rsid w:val="00205B9C"/>
    <w:rsid w:val="00205CD5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0"/>
    <w:rsid w:val="002130DB"/>
    <w:rsid w:val="00214991"/>
    <w:rsid w:val="00215E50"/>
    <w:rsid w:val="002176E4"/>
    <w:rsid w:val="00220898"/>
    <w:rsid w:val="00220D1E"/>
    <w:rsid w:val="002214AD"/>
    <w:rsid w:val="0022182B"/>
    <w:rsid w:val="00222FBA"/>
    <w:rsid w:val="00223971"/>
    <w:rsid w:val="00224158"/>
    <w:rsid w:val="0022418F"/>
    <w:rsid w:val="002242A5"/>
    <w:rsid w:val="002248BB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75C0"/>
    <w:rsid w:val="002277A5"/>
    <w:rsid w:val="002303AE"/>
    <w:rsid w:val="002310FB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3E0"/>
    <w:rsid w:val="00234668"/>
    <w:rsid w:val="00234883"/>
    <w:rsid w:val="00234DDE"/>
    <w:rsid w:val="00234F69"/>
    <w:rsid w:val="00234F8F"/>
    <w:rsid w:val="00235251"/>
    <w:rsid w:val="002357EF"/>
    <w:rsid w:val="00235B4C"/>
    <w:rsid w:val="00236705"/>
    <w:rsid w:val="0023683D"/>
    <w:rsid w:val="00236A30"/>
    <w:rsid w:val="002370C6"/>
    <w:rsid w:val="002376A3"/>
    <w:rsid w:val="002379A1"/>
    <w:rsid w:val="00237BBB"/>
    <w:rsid w:val="00237FAD"/>
    <w:rsid w:val="00240139"/>
    <w:rsid w:val="00241A82"/>
    <w:rsid w:val="0024335F"/>
    <w:rsid w:val="0024362B"/>
    <w:rsid w:val="002439D9"/>
    <w:rsid w:val="00243BC1"/>
    <w:rsid w:val="00244332"/>
    <w:rsid w:val="00244B5C"/>
    <w:rsid w:val="00244B8A"/>
    <w:rsid w:val="00244DC7"/>
    <w:rsid w:val="00245985"/>
    <w:rsid w:val="00245B23"/>
    <w:rsid w:val="00245B97"/>
    <w:rsid w:val="0024673B"/>
    <w:rsid w:val="002467C7"/>
    <w:rsid w:val="00246DE8"/>
    <w:rsid w:val="00247865"/>
    <w:rsid w:val="0025022A"/>
    <w:rsid w:val="00250854"/>
    <w:rsid w:val="00251402"/>
    <w:rsid w:val="0025144D"/>
    <w:rsid w:val="00251C0A"/>
    <w:rsid w:val="0025228F"/>
    <w:rsid w:val="002530BE"/>
    <w:rsid w:val="00253EB4"/>
    <w:rsid w:val="00253FB2"/>
    <w:rsid w:val="002545AA"/>
    <w:rsid w:val="00254C1A"/>
    <w:rsid w:val="00254FA1"/>
    <w:rsid w:val="00255022"/>
    <w:rsid w:val="00257195"/>
    <w:rsid w:val="0025772C"/>
    <w:rsid w:val="002578D8"/>
    <w:rsid w:val="00261065"/>
    <w:rsid w:val="002613A5"/>
    <w:rsid w:val="0026280B"/>
    <w:rsid w:val="002633FB"/>
    <w:rsid w:val="002652DE"/>
    <w:rsid w:val="002654C7"/>
    <w:rsid w:val="00265B22"/>
    <w:rsid w:val="00265FB9"/>
    <w:rsid w:val="00266051"/>
    <w:rsid w:val="00267881"/>
    <w:rsid w:val="00270A19"/>
    <w:rsid w:val="00271DE1"/>
    <w:rsid w:val="002723F2"/>
    <w:rsid w:val="0027304D"/>
    <w:rsid w:val="00273499"/>
    <w:rsid w:val="00273821"/>
    <w:rsid w:val="00273B20"/>
    <w:rsid w:val="00273FC1"/>
    <w:rsid w:val="0027415C"/>
    <w:rsid w:val="002744DA"/>
    <w:rsid w:val="00274E67"/>
    <w:rsid w:val="00275D12"/>
    <w:rsid w:val="00276CD2"/>
    <w:rsid w:val="0027731F"/>
    <w:rsid w:val="00277A1E"/>
    <w:rsid w:val="0028062F"/>
    <w:rsid w:val="002808AD"/>
    <w:rsid w:val="00280FEC"/>
    <w:rsid w:val="00281D76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A42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1"/>
    <w:rsid w:val="0029573B"/>
    <w:rsid w:val="002959FF"/>
    <w:rsid w:val="00295C05"/>
    <w:rsid w:val="00295D94"/>
    <w:rsid w:val="002962CA"/>
    <w:rsid w:val="002A0B49"/>
    <w:rsid w:val="002A35D0"/>
    <w:rsid w:val="002A3934"/>
    <w:rsid w:val="002A5704"/>
    <w:rsid w:val="002A622D"/>
    <w:rsid w:val="002A6CC9"/>
    <w:rsid w:val="002A6F52"/>
    <w:rsid w:val="002A6FBE"/>
    <w:rsid w:val="002A76C6"/>
    <w:rsid w:val="002A7D60"/>
    <w:rsid w:val="002B13C9"/>
    <w:rsid w:val="002B1C9E"/>
    <w:rsid w:val="002B1CD5"/>
    <w:rsid w:val="002B1E85"/>
    <w:rsid w:val="002B2276"/>
    <w:rsid w:val="002B34CC"/>
    <w:rsid w:val="002B4A9F"/>
    <w:rsid w:val="002B50D8"/>
    <w:rsid w:val="002B54D3"/>
    <w:rsid w:val="002B565A"/>
    <w:rsid w:val="002B59FE"/>
    <w:rsid w:val="002B5E11"/>
    <w:rsid w:val="002B689A"/>
    <w:rsid w:val="002B717E"/>
    <w:rsid w:val="002B7766"/>
    <w:rsid w:val="002C0977"/>
    <w:rsid w:val="002C197A"/>
    <w:rsid w:val="002C2414"/>
    <w:rsid w:val="002C24E5"/>
    <w:rsid w:val="002C28CD"/>
    <w:rsid w:val="002C2C81"/>
    <w:rsid w:val="002C2E07"/>
    <w:rsid w:val="002C3479"/>
    <w:rsid w:val="002C3527"/>
    <w:rsid w:val="002C3F9C"/>
    <w:rsid w:val="002C4261"/>
    <w:rsid w:val="002C4400"/>
    <w:rsid w:val="002C486B"/>
    <w:rsid w:val="002C4BB7"/>
    <w:rsid w:val="002C4DB0"/>
    <w:rsid w:val="002C5758"/>
    <w:rsid w:val="002C587D"/>
    <w:rsid w:val="002C5AD8"/>
    <w:rsid w:val="002C5BCD"/>
    <w:rsid w:val="002C5DB6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9C5"/>
    <w:rsid w:val="002D3CF7"/>
    <w:rsid w:val="002D3F6E"/>
    <w:rsid w:val="002D4229"/>
    <w:rsid w:val="002D4826"/>
    <w:rsid w:val="002D4B06"/>
    <w:rsid w:val="002D4C4C"/>
    <w:rsid w:val="002D4CCE"/>
    <w:rsid w:val="002D4DCF"/>
    <w:rsid w:val="002D55C0"/>
    <w:rsid w:val="002D58D1"/>
    <w:rsid w:val="002D64B7"/>
    <w:rsid w:val="002D6D4B"/>
    <w:rsid w:val="002D6F67"/>
    <w:rsid w:val="002D721E"/>
    <w:rsid w:val="002D7380"/>
    <w:rsid w:val="002E068A"/>
    <w:rsid w:val="002E0E6D"/>
    <w:rsid w:val="002E16EB"/>
    <w:rsid w:val="002E2184"/>
    <w:rsid w:val="002E2AE0"/>
    <w:rsid w:val="002E3CAD"/>
    <w:rsid w:val="002E3EF6"/>
    <w:rsid w:val="002E4216"/>
    <w:rsid w:val="002E438A"/>
    <w:rsid w:val="002E4791"/>
    <w:rsid w:val="002E4C5F"/>
    <w:rsid w:val="002E4E52"/>
    <w:rsid w:val="002E5829"/>
    <w:rsid w:val="002E5A45"/>
    <w:rsid w:val="002E5E1A"/>
    <w:rsid w:val="002E74B9"/>
    <w:rsid w:val="002E763D"/>
    <w:rsid w:val="002E7703"/>
    <w:rsid w:val="002F03BC"/>
    <w:rsid w:val="002F04C9"/>
    <w:rsid w:val="002F1E63"/>
    <w:rsid w:val="002F1F95"/>
    <w:rsid w:val="002F29DD"/>
    <w:rsid w:val="002F3542"/>
    <w:rsid w:val="002F4309"/>
    <w:rsid w:val="002F55B2"/>
    <w:rsid w:val="002F56DE"/>
    <w:rsid w:val="002F57B6"/>
    <w:rsid w:val="002F5EF7"/>
    <w:rsid w:val="002F66C9"/>
    <w:rsid w:val="002F6B54"/>
    <w:rsid w:val="002F6ED7"/>
    <w:rsid w:val="002F7A88"/>
    <w:rsid w:val="002F7F07"/>
    <w:rsid w:val="00300023"/>
    <w:rsid w:val="003001D0"/>
    <w:rsid w:val="003013BC"/>
    <w:rsid w:val="00302459"/>
    <w:rsid w:val="00302589"/>
    <w:rsid w:val="003028B2"/>
    <w:rsid w:val="00302ED2"/>
    <w:rsid w:val="00303421"/>
    <w:rsid w:val="00303DCF"/>
    <w:rsid w:val="003045A8"/>
    <w:rsid w:val="00304785"/>
    <w:rsid w:val="003055FF"/>
    <w:rsid w:val="00305706"/>
    <w:rsid w:val="00305BD4"/>
    <w:rsid w:val="00305EE5"/>
    <w:rsid w:val="0030696B"/>
    <w:rsid w:val="00307013"/>
    <w:rsid w:val="003079D9"/>
    <w:rsid w:val="00307BD7"/>
    <w:rsid w:val="00310AAF"/>
    <w:rsid w:val="00310F20"/>
    <w:rsid w:val="00311227"/>
    <w:rsid w:val="0031179C"/>
    <w:rsid w:val="003119ED"/>
    <w:rsid w:val="00312856"/>
    <w:rsid w:val="00314264"/>
    <w:rsid w:val="00314B22"/>
    <w:rsid w:val="0031543D"/>
    <w:rsid w:val="00315F2F"/>
    <w:rsid w:val="003160F2"/>
    <w:rsid w:val="00316960"/>
    <w:rsid w:val="00316D12"/>
    <w:rsid w:val="00316D4A"/>
    <w:rsid w:val="00317124"/>
    <w:rsid w:val="00317355"/>
    <w:rsid w:val="003173E6"/>
    <w:rsid w:val="00317F36"/>
    <w:rsid w:val="003205DA"/>
    <w:rsid w:val="00320632"/>
    <w:rsid w:val="00320E21"/>
    <w:rsid w:val="0032143F"/>
    <w:rsid w:val="00321599"/>
    <w:rsid w:val="00321F45"/>
    <w:rsid w:val="00322BF9"/>
    <w:rsid w:val="00323042"/>
    <w:rsid w:val="00324E7A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27E29"/>
    <w:rsid w:val="00330421"/>
    <w:rsid w:val="003308F1"/>
    <w:rsid w:val="00330D11"/>
    <w:rsid w:val="0033143D"/>
    <w:rsid w:val="003314CB"/>
    <w:rsid w:val="00331D5B"/>
    <w:rsid w:val="00331D74"/>
    <w:rsid w:val="00332B0C"/>
    <w:rsid w:val="00333145"/>
    <w:rsid w:val="00333B90"/>
    <w:rsid w:val="0033466F"/>
    <w:rsid w:val="00334763"/>
    <w:rsid w:val="0033481B"/>
    <w:rsid w:val="00334BBB"/>
    <w:rsid w:val="00335FD4"/>
    <w:rsid w:val="0033663E"/>
    <w:rsid w:val="00336837"/>
    <w:rsid w:val="00336954"/>
    <w:rsid w:val="003369BB"/>
    <w:rsid w:val="003371C6"/>
    <w:rsid w:val="003372F9"/>
    <w:rsid w:val="00337418"/>
    <w:rsid w:val="003406B4"/>
    <w:rsid w:val="00340FC5"/>
    <w:rsid w:val="003410F1"/>
    <w:rsid w:val="00341115"/>
    <w:rsid w:val="0034162B"/>
    <w:rsid w:val="00341F11"/>
    <w:rsid w:val="003421F3"/>
    <w:rsid w:val="00342549"/>
    <w:rsid w:val="003427A6"/>
    <w:rsid w:val="00342A3B"/>
    <w:rsid w:val="00343595"/>
    <w:rsid w:val="003436A3"/>
    <w:rsid w:val="00343B8A"/>
    <w:rsid w:val="003452B6"/>
    <w:rsid w:val="00346702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378A"/>
    <w:rsid w:val="00353A10"/>
    <w:rsid w:val="00355891"/>
    <w:rsid w:val="003558E5"/>
    <w:rsid w:val="00355A76"/>
    <w:rsid w:val="00355B7F"/>
    <w:rsid w:val="00355E3A"/>
    <w:rsid w:val="00355E72"/>
    <w:rsid w:val="003561A9"/>
    <w:rsid w:val="003568F8"/>
    <w:rsid w:val="00357810"/>
    <w:rsid w:val="00357A1A"/>
    <w:rsid w:val="00360667"/>
    <w:rsid w:val="00360C82"/>
    <w:rsid w:val="003616A4"/>
    <w:rsid w:val="00361D36"/>
    <w:rsid w:val="00361DC5"/>
    <w:rsid w:val="0036204C"/>
    <w:rsid w:val="003621A3"/>
    <w:rsid w:val="0036267D"/>
    <w:rsid w:val="00363667"/>
    <w:rsid w:val="00363ABC"/>
    <w:rsid w:val="003643D7"/>
    <w:rsid w:val="00364510"/>
    <w:rsid w:val="0036471F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7746"/>
    <w:rsid w:val="00380EBB"/>
    <w:rsid w:val="003810F4"/>
    <w:rsid w:val="003819DC"/>
    <w:rsid w:val="00381C0D"/>
    <w:rsid w:val="00381F6C"/>
    <w:rsid w:val="00382766"/>
    <w:rsid w:val="00382B41"/>
    <w:rsid w:val="00382DEF"/>
    <w:rsid w:val="0038356D"/>
    <w:rsid w:val="00383F0D"/>
    <w:rsid w:val="00384193"/>
    <w:rsid w:val="00384205"/>
    <w:rsid w:val="00384EED"/>
    <w:rsid w:val="00385980"/>
    <w:rsid w:val="003862C3"/>
    <w:rsid w:val="00386A4C"/>
    <w:rsid w:val="0038714A"/>
    <w:rsid w:val="0038752D"/>
    <w:rsid w:val="00387985"/>
    <w:rsid w:val="00387BFC"/>
    <w:rsid w:val="00387EF5"/>
    <w:rsid w:val="00390EDA"/>
    <w:rsid w:val="00391BE3"/>
    <w:rsid w:val="00391C96"/>
    <w:rsid w:val="003923AD"/>
    <w:rsid w:val="0039286E"/>
    <w:rsid w:val="00392DF7"/>
    <w:rsid w:val="00393AB1"/>
    <w:rsid w:val="00393C91"/>
    <w:rsid w:val="00393FA3"/>
    <w:rsid w:val="0039412B"/>
    <w:rsid w:val="0039442A"/>
    <w:rsid w:val="00394CF5"/>
    <w:rsid w:val="0039604D"/>
    <w:rsid w:val="0039611D"/>
    <w:rsid w:val="00396450"/>
    <w:rsid w:val="003A0935"/>
    <w:rsid w:val="003A15B6"/>
    <w:rsid w:val="003A1ABF"/>
    <w:rsid w:val="003A201E"/>
    <w:rsid w:val="003A2D8C"/>
    <w:rsid w:val="003A2E9C"/>
    <w:rsid w:val="003A38B6"/>
    <w:rsid w:val="003A41E4"/>
    <w:rsid w:val="003A4648"/>
    <w:rsid w:val="003A47CF"/>
    <w:rsid w:val="003A4FE1"/>
    <w:rsid w:val="003A5096"/>
    <w:rsid w:val="003A557A"/>
    <w:rsid w:val="003A6324"/>
    <w:rsid w:val="003A635E"/>
    <w:rsid w:val="003A6D12"/>
    <w:rsid w:val="003A6D6C"/>
    <w:rsid w:val="003A6DBE"/>
    <w:rsid w:val="003B05C1"/>
    <w:rsid w:val="003B0A12"/>
    <w:rsid w:val="003B0BBE"/>
    <w:rsid w:val="003B2161"/>
    <w:rsid w:val="003B3117"/>
    <w:rsid w:val="003B3D45"/>
    <w:rsid w:val="003B3EEE"/>
    <w:rsid w:val="003B5800"/>
    <w:rsid w:val="003B5D1A"/>
    <w:rsid w:val="003B66C5"/>
    <w:rsid w:val="003B6ADB"/>
    <w:rsid w:val="003B7BC8"/>
    <w:rsid w:val="003B7C7F"/>
    <w:rsid w:val="003C0413"/>
    <w:rsid w:val="003C0C26"/>
    <w:rsid w:val="003C0DA1"/>
    <w:rsid w:val="003C11D7"/>
    <w:rsid w:val="003C1312"/>
    <w:rsid w:val="003C3310"/>
    <w:rsid w:val="003C368A"/>
    <w:rsid w:val="003C4B69"/>
    <w:rsid w:val="003C4C53"/>
    <w:rsid w:val="003C6888"/>
    <w:rsid w:val="003C6D1F"/>
    <w:rsid w:val="003C6D51"/>
    <w:rsid w:val="003C7216"/>
    <w:rsid w:val="003D0081"/>
    <w:rsid w:val="003D0826"/>
    <w:rsid w:val="003D0F1F"/>
    <w:rsid w:val="003D17A2"/>
    <w:rsid w:val="003D1A37"/>
    <w:rsid w:val="003D358E"/>
    <w:rsid w:val="003D4B4C"/>
    <w:rsid w:val="003D4CBF"/>
    <w:rsid w:val="003D4EFC"/>
    <w:rsid w:val="003D50D2"/>
    <w:rsid w:val="003D5DCB"/>
    <w:rsid w:val="003D6454"/>
    <w:rsid w:val="003D6692"/>
    <w:rsid w:val="003D676E"/>
    <w:rsid w:val="003D6F36"/>
    <w:rsid w:val="003D7D85"/>
    <w:rsid w:val="003E0E02"/>
    <w:rsid w:val="003E0E80"/>
    <w:rsid w:val="003E12BD"/>
    <w:rsid w:val="003E2447"/>
    <w:rsid w:val="003E391C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6E"/>
    <w:rsid w:val="003E69F6"/>
    <w:rsid w:val="003E6C2A"/>
    <w:rsid w:val="003E701A"/>
    <w:rsid w:val="003E71D0"/>
    <w:rsid w:val="003E7B6B"/>
    <w:rsid w:val="003E7F9C"/>
    <w:rsid w:val="003F0800"/>
    <w:rsid w:val="003F0C68"/>
    <w:rsid w:val="003F1A72"/>
    <w:rsid w:val="003F1DA4"/>
    <w:rsid w:val="003F2004"/>
    <w:rsid w:val="003F21A6"/>
    <w:rsid w:val="003F2306"/>
    <w:rsid w:val="003F27D5"/>
    <w:rsid w:val="003F2910"/>
    <w:rsid w:val="003F2930"/>
    <w:rsid w:val="003F435A"/>
    <w:rsid w:val="003F5304"/>
    <w:rsid w:val="003F5516"/>
    <w:rsid w:val="003F61EC"/>
    <w:rsid w:val="003F6A59"/>
    <w:rsid w:val="003F6B14"/>
    <w:rsid w:val="00401059"/>
    <w:rsid w:val="004023AA"/>
    <w:rsid w:val="004041D6"/>
    <w:rsid w:val="0040490E"/>
    <w:rsid w:val="00405F3D"/>
    <w:rsid w:val="004061DD"/>
    <w:rsid w:val="0040734E"/>
    <w:rsid w:val="0040782C"/>
    <w:rsid w:val="00407900"/>
    <w:rsid w:val="00407AFD"/>
    <w:rsid w:val="00407F9F"/>
    <w:rsid w:val="0041097E"/>
    <w:rsid w:val="00410C01"/>
    <w:rsid w:val="004122AC"/>
    <w:rsid w:val="004131D9"/>
    <w:rsid w:val="0041390E"/>
    <w:rsid w:val="00413ECF"/>
    <w:rsid w:val="0041428E"/>
    <w:rsid w:val="0041483E"/>
    <w:rsid w:val="00414BB3"/>
    <w:rsid w:val="00415963"/>
    <w:rsid w:val="00415C96"/>
    <w:rsid w:val="0041669D"/>
    <w:rsid w:val="00416961"/>
    <w:rsid w:val="00416AC5"/>
    <w:rsid w:val="004201F7"/>
    <w:rsid w:val="00420CEE"/>
    <w:rsid w:val="00421E1E"/>
    <w:rsid w:val="00421EAB"/>
    <w:rsid w:val="004223BA"/>
    <w:rsid w:val="00422B94"/>
    <w:rsid w:val="004248C8"/>
    <w:rsid w:val="00426620"/>
    <w:rsid w:val="00426ACD"/>
    <w:rsid w:val="00426FF0"/>
    <w:rsid w:val="0042735E"/>
    <w:rsid w:val="00427BCC"/>
    <w:rsid w:val="0043069B"/>
    <w:rsid w:val="00430D05"/>
    <w:rsid w:val="00431000"/>
    <w:rsid w:val="004318BE"/>
    <w:rsid w:val="004327E4"/>
    <w:rsid w:val="00432A96"/>
    <w:rsid w:val="004339B9"/>
    <w:rsid w:val="00433E63"/>
    <w:rsid w:val="004344FB"/>
    <w:rsid w:val="00434BE2"/>
    <w:rsid w:val="00435C19"/>
    <w:rsid w:val="00435C42"/>
    <w:rsid w:val="00435EAA"/>
    <w:rsid w:val="00437000"/>
    <w:rsid w:val="00437A99"/>
    <w:rsid w:val="004407C5"/>
    <w:rsid w:val="00440E69"/>
    <w:rsid w:val="00441ABF"/>
    <w:rsid w:val="00441CFA"/>
    <w:rsid w:val="00441DB5"/>
    <w:rsid w:val="00444616"/>
    <w:rsid w:val="00444983"/>
    <w:rsid w:val="00444F8C"/>
    <w:rsid w:val="004453C9"/>
    <w:rsid w:val="00445A1C"/>
    <w:rsid w:val="0044674B"/>
    <w:rsid w:val="00446771"/>
    <w:rsid w:val="0044680A"/>
    <w:rsid w:val="00446AD9"/>
    <w:rsid w:val="00450BFC"/>
    <w:rsid w:val="00451828"/>
    <w:rsid w:val="0045308B"/>
    <w:rsid w:val="00453767"/>
    <w:rsid w:val="00453897"/>
    <w:rsid w:val="00453DA5"/>
    <w:rsid w:val="004542E4"/>
    <w:rsid w:val="00454B84"/>
    <w:rsid w:val="004555BE"/>
    <w:rsid w:val="00455A36"/>
    <w:rsid w:val="00455EF2"/>
    <w:rsid w:val="00455F90"/>
    <w:rsid w:val="004567A8"/>
    <w:rsid w:val="00456EF9"/>
    <w:rsid w:val="00456FB2"/>
    <w:rsid w:val="00457221"/>
    <w:rsid w:val="00457ED1"/>
    <w:rsid w:val="0046072B"/>
    <w:rsid w:val="004607BA"/>
    <w:rsid w:val="00460DDF"/>
    <w:rsid w:val="00460DFE"/>
    <w:rsid w:val="00461017"/>
    <w:rsid w:val="0046198D"/>
    <w:rsid w:val="00461FA9"/>
    <w:rsid w:val="0046220D"/>
    <w:rsid w:val="004632F7"/>
    <w:rsid w:val="004648C5"/>
    <w:rsid w:val="0046666E"/>
    <w:rsid w:val="004667D7"/>
    <w:rsid w:val="00466B68"/>
    <w:rsid w:val="00467069"/>
    <w:rsid w:val="004678D4"/>
    <w:rsid w:val="00467D80"/>
    <w:rsid w:val="00470165"/>
    <w:rsid w:val="00470E06"/>
    <w:rsid w:val="0047197D"/>
    <w:rsid w:val="00471C06"/>
    <w:rsid w:val="00472352"/>
    <w:rsid w:val="0047281C"/>
    <w:rsid w:val="00473343"/>
    <w:rsid w:val="00473485"/>
    <w:rsid w:val="004736B9"/>
    <w:rsid w:val="00473B6E"/>
    <w:rsid w:val="00473E66"/>
    <w:rsid w:val="00474E30"/>
    <w:rsid w:val="00475029"/>
    <w:rsid w:val="0047550E"/>
    <w:rsid w:val="00475FA8"/>
    <w:rsid w:val="00476157"/>
    <w:rsid w:val="004761B3"/>
    <w:rsid w:val="004770F0"/>
    <w:rsid w:val="0047739E"/>
    <w:rsid w:val="00477406"/>
    <w:rsid w:val="00477D10"/>
    <w:rsid w:val="00481649"/>
    <w:rsid w:val="004818D8"/>
    <w:rsid w:val="004822A4"/>
    <w:rsid w:val="004822F3"/>
    <w:rsid w:val="004824F0"/>
    <w:rsid w:val="00483D3E"/>
    <w:rsid w:val="00483DD0"/>
    <w:rsid w:val="00483ED7"/>
    <w:rsid w:val="0048411A"/>
    <w:rsid w:val="004843C4"/>
    <w:rsid w:val="00484423"/>
    <w:rsid w:val="0048589E"/>
    <w:rsid w:val="004865D5"/>
    <w:rsid w:val="00486D5B"/>
    <w:rsid w:val="00487A1F"/>
    <w:rsid w:val="0049004A"/>
    <w:rsid w:val="004905B3"/>
    <w:rsid w:val="00491116"/>
    <w:rsid w:val="0049166A"/>
    <w:rsid w:val="00491920"/>
    <w:rsid w:val="00491C2A"/>
    <w:rsid w:val="00491E6B"/>
    <w:rsid w:val="00491F4A"/>
    <w:rsid w:val="00492263"/>
    <w:rsid w:val="00492450"/>
    <w:rsid w:val="004938DF"/>
    <w:rsid w:val="00493D19"/>
    <w:rsid w:val="00494756"/>
    <w:rsid w:val="00494913"/>
    <w:rsid w:val="00494A79"/>
    <w:rsid w:val="00494E96"/>
    <w:rsid w:val="00494F18"/>
    <w:rsid w:val="004953B5"/>
    <w:rsid w:val="004955C8"/>
    <w:rsid w:val="00495A6C"/>
    <w:rsid w:val="00496A9B"/>
    <w:rsid w:val="00496BBE"/>
    <w:rsid w:val="004970D1"/>
    <w:rsid w:val="00497AD1"/>
    <w:rsid w:val="004A057E"/>
    <w:rsid w:val="004A088B"/>
    <w:rsid w:val="004A1824"/>
    <w:rsid w:val="004A2817"/>
    <w:rsid w:val="004A29EE"/>
    <w:rsid w:val="004A2EF8"/>
    <w:rsid w:val="004A33AA"/>
    <w:rsid w:val="004A35BF"/>
    <w:rsid w:val="004A3677"/>
    <w:rsid w:val="004A3E40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E16"/>
    <w:rsid w:val="004B08D3"/>
    <w:rsid w:val="004B2229"/>
    <w:rsid w:val="004B254E"/>
    <w:rsid w:val="004B331C"/>
    <w:rsid w:val="004B3632"/>
    <w:rsid w:val="004B36F7"/>
    <w:rsid w:val="004B3A22"/>
    <w:rsid w:val="004B3D21"/>
    <w:rsid w:val="004B4C0F"/>
    <w:rsid w:val="004B4C38"/>
    <w:rsid w:val="004B5426"/>
    <w:rsid w:val="004B5622"/>
    <w:rsid w:val="004B6022"/>
    <w:rsid w:val="004B73E3"/>
    <w:rsid w:val="004B75AB"/>
    <w:rsid w:val="004B7B3E"/>
    <w:rsid w:val="004C0C0C"/>
    <w:rsid w:val="004C0CE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78B"/>
    <w:rsid w:val="004D0807"/>
    <w:rsid w:val="004D14A6"/>
    <w:rsid w:val="004D221A"/>
    <w:rsid w:val="004D228E"/>
    <w:rsid w:val="004D244F"/>
    <w:rsid w:val="004D327B"/>
    <w:rsid w:val="004D345B"/>
    <w:rsid w:val="004D3C2D"/>
    <w:rsid w:val="004D4721"/>
    <w:rsid w:val="004D4F11"/>
    <w:rsid w:val="004D5606"/>
    <w:rsid w:val="004D5ADE"/>
    <w:rsid w:val="004D6157"/>
    <w:rsid w:val="004D679B"/>
    <w:rsid w:val="004D77DC"/>
    <w:rsid w:val="004E03FF"/>
    <w:rsid w:val="004E118E"/>
    <w:rsid w:val="004E131C"/>
    <w:rsid w:val="004E1D68"/>
    <w:rsid w:val="004E22D6"/>
    <w:rsid w:val="004E2EB1"/>
    <w:rsid w:val="004E31B5"/>
    <w:rsid w:val="004E422D"/>
    <w:rsid w:val="004E4D87"/>
    <w:rsid w:val="004E544A"/>
    <w:rsid w:val="004E6388"/>
    <w:rsid w:val="004E63A3"/>
    <w:rsid w:val="004E676F"/>
    <w:rsid w:val="004E6920"/>
    <w:rsid w:val="004E7B8F"/>
    <w:rsid w:val="004E7EAF"/>
    <w:rsid w:val="004F0B65"/>
    <w:rsid w:val="004F0D89"/>
    <w:rsid w:val="004F1ECA"/>
    <w:rsid w:val="004F2804"/>
    <w:rsid w:val="004F2ABD"/>
    <w:rsid w:val="004F2B49"/>
    <w:rsid w:val="004F2C82"/>
    <w:rsid w:val="004F2F69"/>
    <w:rsid w:val="004F3060"/>
    <w:rsid w:val="004F30D4"/>
    <w:rsid w:val="004F3427"/>
    <w:rsid w:val="004F34D4"/>
    <w:rsid w:val="004F34F1"/>
    <w:rsid w:val="004F3BBB"/>
    <w:rsid w:val="004F5418"/>
    <w:rsid w:val="004F58BC"/>
    <w:rsid w:val="004F58CA"/>
    <w:rsid w:val="004F5EB2"/>
    <w:rsid w:val="004F60A9"/>
    <w:rsid w:val="004F6211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D4F"/>
    <w:rsid w:val="00504446"/>
    <w:rsid w:val="0050449A"/>
    <w:rsid w:val="005044BA"/>
    <w:rsid w:val="0050458D"/>
    <w:rsid w:val="00504B74"/>
    <w:rsid w:val="00504E75"/>
    <w:rsid w:val="0050586F"/>
    <w:rsid w:val="005058E9"/>
    <w:rsid w:val="00506B18"/>
    <w:rsid w:val="00506CEC"/>
    <w:rsid w:val="00510E6F"/>
    <w:rsid w:val="00510F75"/>
    <w:rsid w:val="005125DD"/>
    <w:rsid w:val="00512908"/>
    <w:rsid w:val="005129A1"/>
    <w:rsid w:val="0051371E"/>
    <w:rsid w:val="0051382D"/>
    <w:rsid w:val="005139B5"/>
    <w:rsid w:val="00514BA5"/>
    <w:rsid w:val="00514D26"/>
    <w:rsid w:val="005158B7"/>
    <w:rsid w:val="00516054"/>
    <w:rsid w:val="00516344"/>
    <w:rsid w:val="0051671D"/>
    <w:rsid w:val="00516808"/>
    <w:rsid w:val="005172EF"/>
    <w:rsid w:val="005203B7"/>
    <w:rsid w:val="0052072E"/>
    <w:rsid w:val="005223F3"/>
    <w:rsid w:val="00522916"/>
    <w:rsid w:val="00522A48"/>
    <w:rsid w:val="00523702"/>
    <w:rsid w:val="00523857"/>
    <w:rsid w:val="00523B56"/>
    <w:rsid w:val="005242AC"/>
    <w:rsid w:val="0052441A"/>
    <w:rsid w:val="00524657"/>
    <w:rsid w:val="005252BA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1F45"/>
    <w:rsid w:val="005325DA"/>
    <w:rsid w:val="00532F2B"/>
    <w:rsid w:val="005330EE"/>
    <w:rsid w:val="005337C6"/>
    <w:rsid w:val="00533EF6"/>
    <w:rsid w:val="00533F7F"/>
    <w:rsid w:val="00534912"/>
    <w:rsid w:val="00534D3E"/>
    <w:rsid w:val="00535724"/>
    <w:rsid w:val="005357B3"/>
    <w:rsid w:val="0053646D"/>
    <w:rsid w:val="00536475"/>
    <w:rsid w:val="005365BE"/>
    <w:rsid w:val="00536B80"/>
    <w:rsid w:val="00536DEE"/>
    <w:rsid w:val="0054059A"/>
    <w:rsid w:val="00540FEA"/>
    <w:rsid w:val="00541256"/>
    <w:rsid w:val="0054263C"/>
    <w:rsid w:val="0054360F"/>
    <w:rsid w:val="00543A1A"/>
    <w:rsid w:val="0054438E"/>
    <w:rsid w:val="00545250"/>
    <w:rsid w:val="00545372"/>
    <w:rsid w:val="0054576E"/>
    <w:rsid w:val="005457F5"/>
    <w:rsid w:val="005466EB"/>
    <w:rsid w:val="0054697C"/>
    <w:rsid w:val="00546EF4"/>
    <w:rsid w:val="00547328"/>
    <w:rsid w:val="005473E7"/>
    <w:rsid w:val="0054785C"/>
    <w:rsid w:val="00547A28"/>
    <w:rsid w:val="00547A5B"/>
    <w:rsid w:val="005501A1"/>
    <w:rsid w:val="00550DD0"/>
    <w:rsid w:val="00551346"/>
    <w:rsid w:val="00551845"/>
    <w:rsid w:val="005518A5"/>
    <w:rsid w:val="00551C3E"/>
    <w:rsid w:val="00551DDD"/>
    <w:rsid w:val="005522AC"/>
    <w:rsid w:val="00552D60"/>
    <w:rsid w:val="005530C0"/>
    <w:rsid w:val="005531B6"/>
    <w:rsid w:val="005531EE"/>
    <w:rsid w:val="00553AF4"/>
    <w:rsid w:val="00553B83"/>
    <w:rsid w:val="005546C7"/>
    <w:rsid w:val="00554EF5"/>
    <w:rsid w:val="00555282"/>
    <w:rsid w:val="005554DB"/>
    <w:rsid w:val="0055657A"/>
    <w:rsid w:val="00557804"/>
    <w:rsid w:val="00557C6C"/>
    <w:rsid w:val="00557F45"/>
    <w:rsid w:val="005602B5"/>
    <w:rsid w:val="005609CE"/>
    <w:rsid w:val="00561083"/>
    <w:rsid w:val="005612B1"/>
    <w:rsid w:val="005632DA"/>
    <w:rsid w:val="005634D7"/>
    <w:rsid w:val="005642A8"/>
    <w:rsid w:val="005646BF"/>
    <w:rsid w:val="005650FA"/>
    <w:rsid w:val="0056512E"/>
    <w:rsid w:val="005655A3"/>
    <w:rsid w:val="005662DA"/>
    <w:rsid w:val="00566E95"/>
    <w:rsid w:val="005678FB"/>
    <w:rsid w:val="0056791E"/>
    <w:rsid w:val="00567EB3"/>
    <w:rsid w:val="00570C20"/>
    <w:rsid w:val="00570D48"/>
    <w:rsid w:val="00570E3F"/>
    <w:rsid w:val="00572763"/>
    <w:rsid w:val="00572797"/>
    <w:rsid w:val="005728A9"/>
    <w:rsid w:val="00572B6C"/>
    <w:rsid w:val="00572CAF"/>
    <w:rsid w:val="00572D3D"/>
    <w:rsid w:val="00573C46"/>
    <w:rsid w:val="00573CE7"/>
    <w:rsid w:val="00573E45"/>
    <w:rsid w:val="0057426E"/>
    <w:rsid w:val="00574281"/>
    <w:rsid w:val="00574776"/>
    <w:rsid w:val="00575C14"/>
    <w:rsid w:val="005761D2"/>
    <w:rsid w:val="00576998"/>
    <w:rsid w:val="00576B2E"/>
    <w:rsid w:val="00577456"/>
    <w:rsid w:val="00577754"/>
    <w:rsid w:val="00577BB6"/>
    <w:rsid w:val="00577F01"/>
    <w:rsid w:val="0058102B"/>
    <w:rsid w:val="005813D4"/>
    <w:rsid w:val="00581DBD"/>
    <w:rsid w:val="0058270C"/>
    <w:rsid w:val="005828BC"/>
    <w:rsid w:val="005831DD"/>
    <w:rsid w:val="005832BF"/>
    <w:rsid w:val="00583D3F"/>
    <w:rsid w:val="005842BF"/>
    <w:rsid w:val="0058472F"/>
    <w:rsid w:val="0058478D"/>
    <w:rsid w:val="00584912"/>
    <w:rsid w:val="00584B06"/>
    <w:rsid w:val="005851B2"/>
    <w:rsid w:val="0058567A"/>
    <w:rsid w:val="005858C3"/>
    <w:rsid w:val="00585E77"/>
    <w:rsid w:val="005865D8"/>
    <w:rsid w:val="00586DD7"/>
    <w:rsid w:val="00586EB0"/>
    <w:rsid w:val="00586F21"/>
    <w:rsid w:val="00587107"/>
    <w:rsid w:val="005871FD"/>
    <w:rsid w:val="005905E4"/>
    <w:rsid w:val="00590850"/>
    <w:rsid w:val="00590BAD"/>
    <w:rsid w:val="0059102C"/>
    <w:rsid w:val="00591079"/>
    <w:rsid w:val="0059121A"/>
    <w:rsid w:val="00592684"/>
    <w:rsid w:val="00592A98"/>
    <w:rsid w:val="005936AE"/>
    <w:rsid w:val="005936AF"/>
    <w:rsid w:val="00594020"/>
    <w:rsid w:val="005944E5"/>
    <w:rsid w:val="005946EA"/>
    <w:rsid w:val="00594A46"/>
    <w:rsid w:val="00594C55"/>
    <w:rsid w:val="00594E44"/>
    <w:rsid w:val="00595866"/>
    <w:rsid w:val="0059611C"/>
    <w:rsid w:val="00596C01"/>
    <w:rsid w:val="005972F7"/>
    <w:rsid w:val="005A0195"/>
    <w:rsid w:val="005A2C0F"/>
    <w:rsid w:val="005A2C83"/>
    <w:rsid w:val="005A2C9F"/>
    <w:rsid w:val="005A36CA"/>
    <w:rsid w:val="005A3B86"/>
    <w:rsid w:val="005A3E77"/>
    <w:rsid w:val="005A4684"/>
    <w:rsid w:val="005A5317"/>
    <w:rsid w:val="005A588E"/>
    <w:rsid w:val="005A5B67"/>
    <w:rsid w:val="005A6F63"/>
    <w:rsid w:val="005A77C6"/>
    <w:rsid w:val="005A7BC5"/>
    <w:rsid w:val="005B0273"/>
    <w:rsid w:val="005B0621"/>
    <w:rsid w:val="005B0BDD"/>
    <w:rsid w:val="005B142A"/>
    <w:rsid w:val="005B15F6"/>
    <w:rsid w:val="005B17D5"/>
    <w:rsid w:val="005B21D8"/>
    <w:rsid w:val="005B2260"/>
    <w:rsid w:val="005B286F"/>
    <w:rsid w:val="005B288E"/>
    <w:rsid w:val="005B2C20"/>
    <w:rsid w:val="005B3741"/>
    <w:rsid w:val="005B3BA6"/>
    <w:rsid w:val="005B5098"/>
    <w:rsid w:val="005B57AD"/>
    <w:rsid w:val="005B6109"/>
    <w:rsid w:val="005B64D0"/>
    <w:rsid w:val="005B662F"/>
    <w:rsid w:val="005B67CD"/>
    <w:rsid w:val="005B6F97"/>
    <w:rsid w:val="005B79EA"/>
    <w:rsid w:val="005C0147"/>
    <w:rsid w:val="005C0B1C"/>
    <w:rsid w:val="005C25B7"/>
    <w:rsid w:val="005C3702"/>
    <w:rsid w:val="005C3EA0"/>
    <w:rsid w:val="005C4616"/>
    <w:rsid w:val="005C48DB"/>
    <w:rsid w:val="005C4A86"/>
    <w:rsid w:val="005C67CE"/>
    <w:rsid w:val="005C7656"/>
    <w:rsid w:val="005D0520"/>
    <w:rsid w:val="005D113E"/>
    <w:rsid w:val="005D17EB"/>
    <w:rsid w:val="005D1877"/>
    <w:rsid w:val="005D1DAC"/>
    <w:rsid w:val="005D2A35"/>
    <w:rsid w:val="005D2E91"/>
    <w:rsid w:val="005D38FB"/>
    <w:rsid w:val="005D4473"/>
    <w:rsid w:val="005D5A2E"/>
    <w:rsid w:val="005D7742"/>
    <w:rsid w:val="005D7D14"/>
    <w:rsid w:val="005E0079"/>
    <w:rsid w:val="005E066C"/>
    <w:rsid w:val="005E0AAF"/>
    <w:rsid w:val="005E1829"/>
    <w:rsid w:val="005E1CDD"/>
    <w:rsid w:val="005E2690"/>
    <w:rsid w:val="005E2BA9"/>
    <w:rsid w:val="005E2C44"/>
    <w:rsid w:val="005E300B"/>
    <w:rsid w:val="005E3280"/>
    <w:rsid w:val="005E3D6B"/>
    <w:rsid w:val="005E4406"/>
    <w:rsid w:val="005E50BD"/>
    <w:rsid w:val="005E5A4E"/>
    <w:rsid w:val="005E64D8"/>
    <w:rsid w:val="005E6C56"/>
    <w:rsid w:val="005F0E08"/>
    <w:rsid w:val="005F188C"/>
    <w:rsid w:val="005F1E30"/>
    <w:rsid w:val="005F2E20"/>
    <w:rsid w:val="005F3174"/>
    <w:rsid w:val="005F32BA"/>
    <w:rsid w:val="005F38E7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1824"/>
    <w:rsid w:val="0060186F"/>
    <w:rsid w:val="00601D35"/>
    <w:rsid w:val="00602547"/>
    <w:rsid w:val="00602F96"/>
    <w:rsid w:val="00604B19"/>
    <w:rsid w:val="00604E6A"/>
    <w:rsid w:val="00604EAF"/>
    <w:rsid w:val="006050F1"/>
    <w:rsid w:val="00605743"/>
    <w:rsid w:val="00606D97"/>
    <w:rsid w:val="00606F7E"/>
    <w:rsid w:val="00607113"/>
    <w:rsid w:val="0060743C"/>
    <w:rsid w:val="006075D9"/>
    <w:rsid w:val="006079DE"/>
    <w:rsid w:val="00607D7F"/>
    <w:rsid w:val="0061053E"/>
    <w:rsid w:val="00610758"/>
    <w:rsid w:val="0061083C"/>
    <w:rsid w:val="00610971"/>
    <w:rsid w:val="0061138D"/>
    <w:rsid w:val="006116BA"/>
    <w:rsid w:val="00611D7A"/>
    <w:rsid w:val="0061258C"/>
    <w:rsid w:val="00613707"/>
    <w:rsid w:val="0061373B"/>
    <w:rsid w:val="0061507F"/>
    <w:rsid w:val="00615149"/>
    <w:rsid w:val="00615686"/>
    <w:rsid w:val="00615BFA"/>
    <w:rsid w:val="00615C80"/>
    <w:rsid w:val="00615D4F"/>
    <w:rsid w:val="00615EEE"/>
    <w:rsid w:val="006172F0"/>
    <w:rsid w:val="006176FA"/>
    <w:rsid w:val="006178E0"/>
    <w:rsid w:val="00620452"/>
    <w:rsid w:val="00620B0F"/>
    <w:rsid w:val="006214DB"/>
    <w:rsid w:val="00621511"/>
    <w:rsid w:val="00621900"/>
    <w:rsid w:val="00621C57"/>
    <w:rsid w:val="00621D26"/>
    <w:rsid w:val="00622936"/>
    <w:rsid w:val="00623624"/>
    <w:rsid w:val="00623FA7"/>
    <w:rsid w:val="00625940"/>
    <w:rsid w:val="00625CEF"/>
    <w:rsid w:val="00625F30"/>
    <w:rsid w:val="00626DE8"/>
    <w:rsid w:val="0062709F"/>
    <w:rsid w:val="0062747E"/>
    <w:rsid w:val="0062772E"/>
    <w:rsid w:val="0062785E"/>
    <w:rsid w:val="00627890"/>
    <w:rsid w:val="00627D95"/>
    <w:rsid w:val="006300CA"/>
    <w:rsid w:val="00630165"/>
    <w:rsid w:val="006302A6"/>
    <w:rsid w:val="00630D2E"/>
    <w:rsid w:val="00631181"/>
    <w:rsid w:val="006314DA"/>
    <w:rsid w:val="00631535"/>
    <w:rsid w:val="0063381B"/>
    <w:rsid w:val="00634271"/>
    <w:rsid w:val="00634784"/>
    <w:rsid w:val="00634C72"/>
    <w:rsid w:val="0063595B"/>
    <w:rsid w:val="00635D14"/>
    <w:rsid w:val="00636332"/>
    <w:rsid w:val="00636C2B"/>
    <w:rsid w:val="0063710E"/>
    <w:rsid w:val="0064065A"/>
    <w:rsid w:val="006407A8"/>
    <w:rsid w:val="006409C9"/>
    <w:rsid w:val="00640A88"/>
    <w:rsid w:val="00640EF5"/>
    <w:rsid w:val="00641134"/>
    <w:rsid w:val="006418C7"/>
    <w:rsid w:val="00641C1D"/>
    <w:rsid w:val="006428D6"/>
    <w:rsid w:val="006429F4"/>
    <w:rsid w:val="006429F8"/>
    <w:rsid w:val="00642ED4"/>
    <w:rsid w:val="0064361F"/>
    <w:rsid w:val="00643846"/>
    <w:rsid w:val="006438A5"/>
    <w:rsid w:val="006439F7"/>
    <w:rsid w:val="00643D70"/>
    <w:rsid w:val="00643FDE"/>
    <w:rsid w:val="0064476B"/>
    <w:rsid w:val="00644B73"/>
    <w:rsid w:val="00645127"/>
    <w:rsid w:val="00646458"/>
    <w:rsid w:val="006464D4"/>
    <w:rsid w:val="00647E1E"/>
    <w:rsid w:val="00651250"/>
    <w:rsid w:val="00651745"/>
    <w:rsid w:val="00652E41"/>
    <w:rsid w:val="00653D47"/>
    <w:rsid w:val="0065407D"/>
    <w:rsid w:val="00654A1C"/>
    <w:rsid w:val="006552E2"/>
    <w:rsid w:val="00655A90"/>
    <w:rsid w:val="0065600E"/>
    <w:rsid w:val="00656298"/>
    <w:rsid w:val="006574A6"/>
    <w:rsid w:val="00660193"/>
    <w:rsid w:val="0066041B"/>
    <w:rsid w:val="0066190B"/>
    <w:rsid w:val="00661F1C"/>
    <w:rsid w:val="00662523"/>
    <w:rsid w:val="00662CCB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67541"/>
    <w:rsid w:val="006705F0"/>
    <w:rsid w:val="00670B5A"/>
    <w:rsid w:val="00670B7C"/>
    <w:rsid w:val="00670E91"/>
    <w:rsid w:val="00671139"/>
    <w:rsid w:val="00671283"/>
    <w:rsid w:val="00671DF8"/>
    <w:rsid w:val="00672394"/>
    <w:rsid w:val="006726F6"/>
    <w:rsid w:val="006726FE"/>
    <w:rsid w:val="006735BC"/>
    <w:rsid w:val="006736F7"/>
    <w:rsid w:val="006739D5"/>
    <w:rsid w:val="00673A48"/>
    <w:rsid w:val="00673B4E"/>
    <w:rsid w:val="00673F38"/>
    <w:rsid w:val="00674A87"/>
    <w:rsid w:val="0067571A"/>
    <w:rsid w:val="00675B36"/>
    <w:rsid w:val="006765FF"/>
    <w:rsid w:val="00677958"/>
    <w:rsid w:val="00680DBF"/>
    <w:rsid w:val="00681497"/>
    <w:rsid w:val="0068159B"/>
    <w:rsid w:val="00681942"/>
    <w:rsid w:val="006829B7"/>
    <w:rsid w:val="00683590"/>
    <w:rsid w:val="006835F9"/>
    <w:rsid w:val="00683A98"/>
    <w:rsid w:val="0068422A"/>
    <w:rsid w:val="00684726"/>
    <w:rsid w:val="006853A9"/>
    <w:rsid w:val="00685676"/>
    <w:rsid w:val="00685CB5"/>
    <w:rsid w:val="00685E06"/>
    <w:rsid w:val="00686C8C"/>
    <w:rsid w:val="0068764D"/>
    <w:rsid w:val="006906C2"/>
    <w:rsid w:val="00690D77"/>
    <w:rsid w:val="00691C0C"/>
    <w:rsid w:val="00692F32"/>
    <w:rsid w:val="00693451"/>
    <w:rsid w:val="00693A52"/>
    <w:rsid w:val="00694F02"/>
    <w:rsid w:val="006957EB"/>
    <w:rsid w:val="00695D6A"/>
    <w:rsid w:val="00696285"/>
    <w:rsid w:val="0069655C"/>
    <w:rsid w:val="006A09AE"/>
    <w:rsid w:val="006A0AD9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0227"/>
    <w:rsid w:val="006B1408"/>
    <w:rsid w:val="006B178C"/>
    <w:rsid w:val="006B1CA7"/>
    <w:rsid w:val="006B1FA3"/>
    <w:rsid w:val="006B269E"/>
    <w:rsid w:val="006B2EB9"/>
    <w:rsid w:val="006B2F6F"/>
    <w:rsid w:val="006B3BF2"/>
    <w:rsid w:val="006B4EF4"/>
    <w:rsid w:val="006B5246"/>
    <w:rsid w:val="006B54A9"/>
    <w:rsid w:val="006B54BE"/>
    <w:rsid w:val="006B595B"/>
    <w:rsid w:val="006C0933"/>
    <w:rsid w:val="006C09F2"/>
    <w:rsid w:val="006C0EE6"/>
    <w:rsid w:val="006C1293"/>
    <w:rsid w:val="006C1F44"/>
    <w:rsid w:val="006C366D"/>
    <w:rsid w:val="006C3E60"/>
    <w:rsid w:val="006C73D1"/>
    <w:rsid w:val="006C76A0"/>
    <w:rsid w:val="006D0082"/>
    <w:rsid w:val="006D0244"/>
    <w:rsid w:val="006D059C"/>
    <w:rsid w:val="006D0D08"/>
    <w:rsid w:val="006D0F1E"/>
    <w:rsid w:val="006D1C7E"/>
    <w:rsid w:val="006D1E5C"/>
    <w:rsid w:val="006D226B"/>
    <w:rsid w:val="006D2F71"/>
    <w:rsid w:val="006D3886"/>
    <w:rsid w:val="006D39AD"/>
    <w:rsid w:val="006D3B56"/>
    <w:rsid w:val="006D3EEB"/>
    <w:rsid w:val="006D53C8"/>
    <w:rsid w:val="006D54A5"/>
    <w:rsid w:val="006D610E"/>
    <w:rsid w:val="006D6B98"/>
    <w:rsid w:val="006D6FC7"/>
    <w:rsid w:val="006E079A"/>
    <w:rsid w:val="006E0B67"/>
    <w:rsid w:val="006E0CB0"/>
    <w:rsid w:val="006E208E"/>
    <w:rsid w:val="006E21E4"/>
    <w:rsid w:val="006E2F99"/>
    <w:rsid w:val="006E33BE"/>
    <w:rsid w:val="006E3A1C"/>
    <w:rsid w:val="006E46B3"/>
    <w:rsid w:val="006E5771"/>
    <w:rsid w:val="006E59BA"/>
    <w:rsid w:val="006E6B63"/>
    <w:rsid w:val="006E6CFC"/>
    <w:rsid w:val="006E7428"/>
    <w:rsid w:val="006E78EE"/>
    <w:rsid w:val="006F14B7"/>
    <w:rsid w:val="006F1D76"/>
    <w:rsid w:val="006F2236"/>
    <w:rsid w:val="006F2FA6"/>
    <w:rsid w:val="006F3474"/>
    <w:rsid w:val="006F495F"/>
    <w:rsid w:val="006F4DAF"/>
    <w:rsid w:val="006F5F89"/>
    <w:rsid w:val="006F6366"/>
    <w:rsid w:val="006F655B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584"/>
    <w:rsid w:val="00701F6E"/>
    <w:rsid w:val="0070223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D3A"/>
    <w:rsid w:val="0071066D"/>
    <w:rsid w:val="007106ED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505"/>
    <w:rsid w:val="007156C4"/>
    <w:rsid w:val="00715892"/>
    <w:rsid w:val="00716177"/>
    <w:rsid w:val="007169C2"/>
    <w:rsid w:val="007174EE"/>
    <w:rsid w:val="007201C9"/>
    <w:rsid w:val="007201DB"/>
    <w:rsid w:val="00720201"/>
    <w:rsid w:val="00720AED"/>
    <w:rsid w:val="00720CE4"/>
    <w:rsid w:val="00721BB2"/>
    <w:rsid w:val="007226F2"/>
    <w:rsid w:val="0072288F"/>
    <w:rsid w:val="007237E8"/>
    <w:rsid w:val="0072475B"/>
    <w:rsid w:val="00724BF1"/>
    <w:rsid w:val="0072589F"/>
    <w:rsid w:val="00726AB8"/>
    <w:rsid w:val="00726B94"/>
    <w:rsid w:val="0072755F"/>
    <w:rsid w:val="00727728"/>
    <w:rsid w:val="007277FE"/>
    <w:rsid w:val="00727A31"/>
    <w:rsid w:val="007304DD"/>
    <w:rsid w:val="007310F2"/>
    <w:rsid w:val="007316DF"/>
    <w:rsid w:val="007320A6"/>
    <w:rsid w:val="0073213F"/>
    <w:rsid w:val="00732E28"/>
    <w:rsid w:val="00733013"/>
    <w:rsid w:val="00733484"/>
    <w:rsid w:val="00733D85"/>
    <w:rsid w:val="007346E2"/>
    <w:rsid w:val="007359D7"/>
    <w:rsid w:val="00735ADE"/>
    <w:rsid w:val="00736923"/>
    <w:rsid w:val="007378BA"/>
    <w:rsid w:val="0074375D"/>
    <w:rsid w:val="0074377F"/>
    <w:rsid w:val="00744043"/>
    <w:rsid w:val="00744523"/>
    <w:rsid w:val="00744AD2"/>
    <w:rsid w:val="007456EB"/>
    <w:rsid w:val="00746011"/>
    <w:rsid w:val="007464A1"/>
    <w:rsid w:val="00746768"/>
    <w:rsid w:val="007468E1"/>
    <w:rsid w:val="00746DAC"/>
    <w:rsid w:val="00746F66"/>
    <w:rsid w:val="00747D78"/>
    <w:rsid w:val="00747E0B"/>
    <w:rsid w:val="00750265"/>
    <w:rsid w:val="00750379"/>
    <w:rsid w:val="007503B9"/>
    <w:rsid w:val="007506E8"/>
    <w:rsid w:val="00750E2A"/>
    <w:rsid w:val="00751587"/>
    <w:rsid w:val="007517B6"/>
    <w:rsid w:val="00751E8D"/>
    <w:rsid w:val="00752697"/>
    <w:rsid w:val="0075286F"/>
    <w:rsid w:val="00753583"/>
    <w:rsid w:val="0075358A"/>
    <w:rsid w:val="007538D1"/>
    <w:rsid w:val="00753A02"/>
    <w:rsid w:val="0075402D"/>
    <w:rsid w:val="00754097"/>
    <w:rsid w:val="007543D9"/>
    <w:rsid w:val="007546CC"/>
    <w:rsid w:val="00755AE7"/>
    <w:rsid w:val="007569A7"/>
    <w:rsid w:val="007576D8"/>
    <w:rsid w:val="0076052E"/>
    <w:rsid w:val="00760C28"/>
    <w:rsid w:val="0076138E"/>
    <w:rsid w:val="00761A32"/>
    <w:rsid w:val="00761AD4"/>
    <w:rsid w:val="0076284B"/>
    <w:rsid w:val="00762B3D"/>
    <w:rsid w:val="00762F54"/>
    <w:rsid w:val="00763A8A"/>
    <w:rsid w:val="00763EA2"/>
    <w:rsid w:val="00764C03"/>
    <w:rsid w:val="00764D5B"/>
    <w:rsid w:val="007652AA"/>
    <w:rsid w:val="00765492"/>
    <w:rsid w:val="00765720"/>
    <w:rsid w:val="007659A7"/>
    <w:rsid w:val="00766154"/>
    <w:rsid w:val="007662D0"/>
    <w:rsid w:val="007662F8"/>
    <w:rsid w:val="00767122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541"/>
    <w:rsid w:val="00774723"/>
    <w:rsid w:val="00774B66"/>
    <w:rsid w:val="00774C69"/>
    <w:rsid w:val="00774D3C"/>
    <w:rsid w:val="00775151"/>
    <w:rsid w:val="007751E2"/>
    <w:rsid w:val="007755FD"/>
    <w:rsid w:val="007764BF"/>
    <w:rsid w:val="00776573"/>
    <w:rsid w:val="00776B4A"/>
    <w:rsid w:val="00776D40"/>
    <w:rsid w:val="007778F6"/>
    <w:rsid w:val="007802C5"/>
    <w:rsid w:val="007806CB"/>
    <w:rsid w:val="00780B3C"/>
    <w:rsid w:val="00782CB2"/>
    <w:rsid w:val="00783003"/>
    <w:rsid w:val="007831B3"/>
    <w:rsid w:val="00783551"/>
    <w:rsid w:val="0078392A"/>
    <w:rsid w:val="00783A5D"/>
    <w:rsid w:val="007840B7"/>
    <w:rsid w:val="007848BE"/>
    <w:rsid w:val="00784B64"/>
    <w:rsid w:val="00784B7D"/>
    <w:rsid w:val="00785178"/>
    <w:rsid w:val="0078572C"/>
    <w:rsid w:val="00785739"/>
    <w:rsid w:val="00786961"/>
    <w:rsid w:val="007876DB"/>
    <w:rsid w:val="007879FF"/>
    <w:rsid w:val="00791465"/>
    <w:rsid w:val="00791F23"/>
    <w:rsid w:val="007922F8"/>
    <w:rsid w:val="007926EB"/>
    <w:rsid w:val="00792CD6"/>
    <w:rsid w:val="007931BA"/>
    <w:rsid w:val="0079320D"/>
    <w:rsid w:val="0079442D"/>
    <w:rsid w:val="00794441"/>
    <w:rsid w:val="0079459E"/>
    <w:rsid w:val="00794C24"/>
    <w:rsid w:val="00795E88"/>
    <w:rsid w:val="0079609B"/>
    <w:rsid w:val="00796155"/>
    <w:rsid w:val="00796522"/>
    <w:rsid w:val="00796A59"/>
    <w:rsid w:val="00796F00"/>
    <w:rsid w:val="00797510"/>
    <w:rsid w:val="0079796D"/>
    <w:rsid w:val="00797B01"/>
    <w:rsid w:val="00797D98"/>
    <w:rsid w:val="007A003E"/>
    <w:rsid w:val="007A07FC"/>
    <w:rsid w:val="007A0801"/>
    <w:rsid w:val="007A0FC8"/>
    <w:rsid w:val="007A1122"/>
    <w:rsid w:val="007A28C8"/>
    <w:rsid w:val="007A4944"/>
    <w:rsid w:val="007A4999"/>
    <w:rsid w:val="007A4CD1"/>
    <w:rsid w:val="007A4DFB"/>
    <w:rsid w:val="007A4E32"/>
    <w:rsid w:val="007A558D"/>
    <w:rsid w:val="007A58B9"/>
    <w:rsid w:val="007A6A51"/>
    <w:rsid w:val="007A76A0"/>
    <w:rsid w:val="007B05FF"/>
    <w:rsid w:val="007B0675"/>
    <w:rsid w:val="007B170E"/>
    <w:rsid w:val="007B1B70"/>
    <w:rsid w:val="007B1BBC"/>
    <w:rsid w:val="007B1C2D"/>
    <w:rsid w:val="007B1C9E"/>
    <w:rsid w:val="007B3DFE"/>
    <w:rsid w:val="007B43A5"/>
    <w:rsid w:val="007B446A"/>
    <w:rsid w:val="007B512A"/>
    <w:rsid w:val="007B5967"/>
    <w:rsid w:val="007B5C47"/>
    <w:rsid w:val="007B6720"/>
    <w:rsid w:val="007B6FD0"/>
    <w:rsid w:val="007B73AD"/>
    <w:rsid w:val="007B744C"/>
    <w:rsid w:val="007B74F1"/>
    <w:rsid w:val="007B7CF5"/>
    <w:rsid w:val="007C0A9C"/>
    <w:rsid w:val="007C1493"/>
    <w:rsid w:val="007C1ABF"/>
    <w:rsid w:val="007C27A3"/>
    <w:rsid w:val="007C2AA9"/>
    <w:rsid w:val="007C2E02"/>
    <w:rsid w:val="007C3197"/>
    <w:rsid w:val="007C31E4"/>
    <w:rsid w:val="007C377C"/>
    <w:rsid w:val="007C3D26"/>
    <w:rsid w:val="007C3EA2"/>
    <w:rsid w:val="007C4817"/>
    <w:rsid w:val="007C4F48"/>
    <w:rsid w:val="007C50C2"/>
    <w:rsid w:val="007C644C"/>
    <w:rsid w:val="007C6938"/>
    <w:rsid w:val="007C6B55"/>
    <w:rsid w:val="007C7B97"/>
    <w:rsid w:val="007D0F5F"/>
    <w:rsid w:val="007D10FB"/>
    <w:rsid w:val="007D144E"/>
    <w:rsid w:val="007D180C"/>
    <w:rsid w:val="007D1F62"/>
    <w:rsid w:val="007D36F1"/>
    <w:rsid w:val="007D3AFA"/>
    <w:rsid w:val="007D4472"/>
    <w:rsid w:val="007D4827"/>
    <w:rsid w:val="007D54F5"/>
    <w:rsid w:val="007D5D5C"/>
    <w:rsid w:val="007D6137"/>
    <w:rsid w:val="007D633E"/>
    <w:rsid w:val="007D656B"/>
    <w:rsid w:val="007D6BB2"/>
    <w:rsid w:val="007D7072"/>
    <w:rsid w:val="007D72EC"/>
    <w:rsid w:val="007D79F3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011"/>
    <w:rsid w:val="007E45E3"/>
    <w:rsid w:val="007E4B81"/>
    <w:rsid w:val="007E4C3B"/>
    <w:rsid w:val="007E5EA0"/>
    <w:rsid w:val="007E6426"/>
    <w:rsid w:val="007E6913"/>
    <w:rsid w:val="007E7204"/>
    <w:rsid w:val="007E7FB5"/>
    <w:rsid w:val="007E7FB6"/>
    <w:rsid w:val="007E7FE9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C7E"/>
    <w:rsid w:val="007F3EAE"/>
    <w:rsid w:val="007F402D"/>
    <w:rsid w:val="007F4260"/>
    <w:rsid w:val="007F49D8"/>
    <w:rsid w:val="007F4E74"/>
    <w:rsid w:val="007F5E97"/>
    <w:rsid w:val="007F6092"/>
    <w:rsid w:val="007F64B6"/>
    <w:rsid w:val="007F6AD6"/>
    <w:rsid w:val="007F749D"/>
    <w:rsid w:val="007F750E"/>
    <w:rsid w:val="007F7A8D"/>
    <w:rsid w:val="007F7ACC"/>
    <w:rsid w:val="007F7CAE"/>
    <w:rsid w:val="00801A43"/>
    <w:rsid w:val="00801B02"/>
    <w:rsid w:val="00804A7D"/>
    <w:rsid w:val="00804BCA"/>
    <w:rsid w:val="00806108"/>
    <w:rsid w:val="0080653B"/>
    <w:rsid w:val="00806A27"/>
    <w:rsid w:val="00807633"/>
    <w:rsid w:val="00807E69"/>
    <w:rsid w:val="00811EB2"/>
    <w:rsid w:val="008121D3"/>
    <w:rsid w:val="00812DE6"/>
    <w:rsid w:val="00813A62"/>
    <w:rsid w:val="00814156"/>
    <w:rsid w:val="008156A5"/>
    <w:rsid w:val="00816192"/>
    <w:rsid w:val="0081761E"/>
    <w:rsid w:val="00820D12"/>
    <w:rsid w:val="00821E32"/>
    <w:rsid w:val="00821EEF"/>
    <w:rsid w:val="008222AC"/>
    <w:rsid w:val="00822F59"/>
    <w:rsid w:val="0082326C"/>
    <w:rsid w:val="00823636"/>
    <w:rsid w:val="008236A1"/>
    <w:rsid w:val="008238BB"/>
    <w:rsid w:val="00823FF2"/>
    <w:rsid w:val="0082525D"/>
    <w:rsid w:val="008257A9"/>
    <w:rsid w:val="00825A9D"/>
    <w:rsid w:val="0082643E"/>
    <w:rsid w:val="00826975"/>
    <w:rsid w:val="00827178"/>
    <w:rsid w:val="0082717A"/>
    <w:rsid w:val="00827BE8"/>
    <w:rsid w:val="0083056C"/>
    <w:rsid w:val="008316E1"/>
    <w:rsid w:val="00831D2A"/>
    <w:rsid w:val="0083245A"/>
    <w:rsid w:val="00832EE8"/>
    <w:rsid w:val="00833076"/>
    <w:rsid w:val="008337C8"/>
    <w:rsid w:val="00833B36"/>
    <w:rsid w:val="00833D68"/>
    <w:rsid w:val="008341DD"/>
    <w:rsid w:val="00834BC7"/>
    <w:rsid w:val="00834F93"/>
    <w:rsid w:val="00835204"/>
    <w:rsid w:val="008353C5"/>
    <w:rsid w:val="0083568C"/>
    <w:rsid w:val="0083606D"/>
    <w:rsid w:val="00836974"/>
    <w:rsid w:val="00837A96"/>
    <w:rsid w:val="00837EEB"/>
    <w:rsid w:val="00841840"/>
    <w:rsid w:val="00841B60"/>
    <w:rsid w:val="00841CFC"/>
    <w:rsid w:val="00841E2D"/>
    <w:rsid w:val="008421D3"/>
    <w:rsid w:val="00842C64"/>
    <w:rsid w:val="00842E83"/>
    <w:rsid w:val="00842F5B"/>
    <w:rsid w:val="00843B67"/>
    <w:rsid w:val="0084422A"/>
    <w:rsid w:val="0084433D"/>
    <w:rsid w:val="008445F5"/>
    <w:rsid w:val="00844D9D"/>
    <w:rsid w:val="00844EAD"/>
    <w:rsid w:val="0084577D"/>
    <w:rsid w:val="00846236"/>
    <w:rsid w:val="0084650B"/>
    <w:rsid w:val="00847222"/>
    <w:rsid w:val="00847343"/>
    <w:rsid w:val="0085133F"/>
    <w:rsid w:val="00851438"/>
    <w:rsid w:val="0085210C"/>
    <w:rsid w:val="00852415"/>
    <w:rsid w:val="0085258F"/>
    <w:rsid w:val="008525BE"/>
    <w:rsid w:val="008537FC"/>
    <w:rsid w:val="008542C0"/>
    <w:rsid w:val="008549E5"/>
    <w:rsid w:val="00855806"/>
    <w:rsid w:val="00855B68"/>
    <w:rsid w:val="0085631C"/>
    <w:rsid w:val="0085641C"/>
    <w:rsid w:val="00856702"/>
    <w:rsid w:val="008579C0"/>
    <w:rsid w:val="00857BED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0F71"/>
    <w:rsid w:val="00870F7E"/>
    <w:rsid w:val="00871DCE"/>
    <w:rsid w:val="00872C69"/>
    <w:rsid w:val="008736B6"/>
    <w:rsid w:val="00873AA0"/>
    <w:rsid w:val="00874BFF"/>
    <w:rsid w:val="00874E26"/>
    <w:rsid w:val="008761A9"/>
    <w:rsid w:val="00877ACA"/>
    <w:rsid w:val="008809A6"/>
    <w:rsid w:val="008817B0"/>
    <w:rsid w:val="008817D4"/>
    <w:rsid w:val="0088193D"/>
    <w:rsid w:val="00881BC8"/>
    <w:rsid w:val="00881F39"/>
    <w:rsid w:val="008828D3"/>
    <w:rsid w:val="00882AE1"/>
    <w:rsid w:val="008836F7"/>
    <w:rsid w:val="008838A3"/>
    <w:rsid w:val="00884077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D0C"/>
    <w:rsid w:val="00890F8C"/>
    <w:rsid w:val="008918A8"/>
    <w:rsid w:val="008922C2"/>
    <w:rsid w:val="00892701"/>
    <w:rsid w:val="0089307B"/>
    <w:rsid w:val="00893900"/>
    <w:rsid w:val="0089409D"/>
    <w:rsid w:val="0089411C"/>
    <w:rsid w:val="008946B7"/>
    <w:rsid w:val="00894CFF"/>
    <w:rsid w:val="00895F8E"/>
    <w:rsid w:val="00896A58"/>
    <w:rsid w:val="00897827"/>
    <w:rsid w:val="00897872"/>
    <w:rsid w:val="008A0411"/>
    <w:rsid w:val="008A07B6"/>
    <w:rsid w:val="008A0B75"/>
    <w:rsid w:val="008A1CBD"/>
    <w:rsid w:val="008A3BDD"/>
    <w:rsid w:val="008A4B74"/>
    <w:rsid w:val="008A4C0E"/>
    <w:rsid w:val="008A4D97"/>
    <w:rsid w:val="008A5136"/>
    <w:rsid w:val="008A5213"/>
    <w:rsid w:val="008A5226"/>
    <w:rsid w:val="008A5817"/>
    <w:rsid w:val="008A58C6"/>
    <w:rsid w:val="008A60C1"/>
    <w:rsid w:val="008A6591"/>
    <w:rsid w:val="008A6681"/>
    <w:rsid w:val="008A6838"/>
    <w:rsid w:val="008A6A6E"/>
    <w:rsid w:val="008A6E23"/>
    <w:rsid w:val="008A701C"/>
    <w:rsid w:val="008A74C4"/>
    <w:rsid w:val="008A7C64"/>
    <w:rsid w:val="008B03C4"/>
    <w:rsid w:val="008B0461"/>
    <w:rsid w:val="008B1A4E"/>
    <w:rsid w:val="008B1C75"/>
    <w:rsid w:val="008B2872"/>
    <w:rsid w:val="008B291E"/>
    <w:rsid w:val="008B2D1B"/>
    <w:rsid w:val="008B4739"/>
    <w:rsid w:val="008B4B2B"/>
    <w:rsid w:val="008B4E4A"/>
    <w:rsid w:val="008B6722"/>
    <w:rsid w:val="008B69FF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B76"/>
    <w:rsid w:val="008C30D0"/>
    <w:rsid w:val="008C320D"/>
    <w:rsid w:val="008C38EC"/>
    <w:rsid w:val="008C47B0"/>
    <w:rsid w:val="008C53F3"/>
    <w:rsid w:val="008C5767"/>
    <w:rsid w:val="008C591A"/>
    <w:rsid w:val="008C5BF7"/>
    <w:rsid w:val="008C6089"/>
    <w:rsid w:val="008C6A61"/>
    <w:rsid w:val="008C6A72"/>
    <w:rsid w:val="008C700B"/>
    <w:rsid w:val="008C7645"/>
    <w:rsid w:val="008C7D0D"/>
    <w:rsid w:val="008D0506"/>
    <w:rsid w:val="008D0901"/>
    <w:rsid w:val="008D10F3"/>
    <w:rsid w:val="008D1335"/>
    <w:rsid w:val="008D13EC"/>
    <w:rsid w:val="008D176B"/>
    <w:rsid w:val="008D1CC6"/>
    <w:rsid w:val="008D2993"/>
    <w:rsid w:val="008D2C81"/>
    <w:rsid w:val="008D3A0D"/>
    <w:rsid w:val="008D4F05"/>
    <w:rsid w:val="008D54BC"/>
    <w:rsid w:val="008D54D3"/>
    <w:rsid w:val="008D5FF6"/>
    <w:rsid w:val="008D61FD"/>
    <w:rsid w:val="008D62F9"/>
    <w:rsid w:val="008D6341"/>
    <w:rsid w:val="008D665E"/>
    <w:rsid w:val="008D6B8C"/>
    <w:rsid w:val="008D6E2E"/>
    <w:rsid w:val="008D6F12"/>
    <w:rsid w:val="008E0045"/>
    <w:rsid w:val="008E042E"/>
    <w:rsid w:val="008E0711"/>
    <w:rsid w:val="008E0875"/>
    <w:rsid w:val="008E120E"/>
    <w:rsid w:val="008E1924"/>
    <w:rsid w:val="008E1A64"/>
    <w:rsid w:val="008E317F"/>
    <w:rsid w:val="008E48C2"/>
    <w:rsid w:val="008E48DB"/>
    <w:rsid w:val="008E500A"/>
    <w:rsid w:val="008E5CF9"/>
    <w:rsid w:val="008E6C94"/>
    <w:rsid w:val="008E726F"/>
    <w:rsid w:val="008E79CD"/>
    <w:rsid w:val="008E7DBA"/>
    <w:rsid w:val="008F1DD5"/>
    <w:rsid w:val="008F2A70"/>
    <w:rsid w:val="008F2B18"/>
    <w:rsid w:val="008F2E09"/>
    <w:rsid w:val="008F2E96"/>
    <w:rsid w:val="008F2EBB"/>
    <w:rsid w:val="008F316F"/>
    <w:rsid w:val="008F3493"/>
    <w:rsid w:val="008F3858"/>
    <w:rsid w:val="008F3C0D"/>
    <w:rsid w:val="008F4179"/>
    <w:rsid w:val="008F4441"/>
    <w:rsid w:val="008F460E"/>
    <w:rsid w:val="008F5B85"/>
    <w:rsid w:val="008F6AEF"/>
    <w:rsid w:val="008F7004"/>
    <w:rsid w:val="008F77B1"/>
    <w:rsid w:val="008F797E"/>
    <w:rsid w:val="008F7CD0"/>
    <w:rsid w:val="00900ECE"/>
    <w:rsid w:val="00901FD2"/>
    <w:rsid w:val="009029D6"/>
    <w:rsid w:val="00902F1A"/>
    <w:rsid w:val="009031F0"/>
    <w:rsid w:val="009035C5"/>
    <w:rsid w:val="00903E16"/>
    <w:rsid w:val="00904758"/>
    <w:rsid w:val="009051C8"/>
    <w:rsid w:val="00905409"/>
    <w:rsid w:val="009055C7"/>
    <w:rsid w:val="00905879"/>
    <w:rsid w:val="00905B1B"/>
    <w:rsid w:val="0090710A"/>
    <w:rsid w:val="00907241"/>
    <w:rsid w:val="0090751D"/>
    <w:rsid w:val="009076C0"/>
    <w:rsid w:val="00910004"/>
    <w:rsid w:val="00910136"/>
    <w:rsid w:val="009118A8"/>
    <w:rsid w:val="00911EF0"/>
    <w:rsid w:val="0091225A"/>
    <w:rsid w:val="0091229C"/>
    <w:rsid w:val="00914259"/>
    <w:rsid w:val="00914DF6"/>
    <w:rsid w:val="00916120"/>
    <w:rsid w:val="009161D8"/>
    <w:rsid w:val="00916611"/>
    <w:rsid w:val="009173E2"/>
    <w:rsid w:val="0091792E"/>
    <w:rsid w:val="00917AF9"/>
    <w:rsid w:val="0092030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4D8E"/>
    <w:rsid w:val="0092516E"/>
    <w:rsid w:val="009253D5"/>
    <w:rsid w:val="00926114"/>
    <w:rsid w:val="0092774A"/>
    <w:rsid w:val="00927857"/>
    <w:rsid w:val="00931E63"/>
    <w:rsid w:val="00932114"/>
    <w:rsid w:val="00932AE1"/>
    <w:rsid w:val="0093381D"/>
    <w:rsid w:val="00933D0F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6EFA"/>
    <w:rsid w:val="0093757B"/>
    <w:rsid w:val="00937B08"/>
    <w:rsid w:val="00937F89"/>
    <w:rsid w:val="0094051D"/>
    <w:rsid w:val="0094074A"/>
    <w:rsid w:val="00940D69"/>
    <w:rsid w:val="009413D8"/>
    <w:rsid w:val="00941C16"/>
    <w:rsid w:val="00941D01"/>
    <w:rsid w:val="00942014"/>
    <w:rsid w:val="009421CA"/>
    <w:rsid w:val="00942C12"/>
    <w:rsid w:val="00942DAE"/>
    <w:rsid w:val="00942E79"/>
    <w:rsid w:val="009433E5"/>
    <w:rsid w:val="009439D6"/>
    <w:rsid w:val="00943AAA"/>
    <w:rsid w:val="00945945"/>
    <w:rsid w:val="00945CE8"/>
    <w:rsid w:val="00946A28"/>
    <w:rsid w:val="00946E47"/>
    <w:rsid w:val="0094715B"/>
    <w:rsid w:val="009472B5"/>
    <w:rsid w:val="009479AE"/>
    <w:rsid w:val="00950006"/>
    <w:rsid w:val="00950BB4"/>
    <w:rsid w:val="009517ED"/>
    <w:rsid w:val="00951A95"/>
    <w:rsid w:val="00951B2B"/>
    <w:rsid w:val="00951CDA"/>
    <w:rsid w:val="00952DFC"/>
    <w:rsid w:val="0095304E"/>
    <w:rsid w:val="009532B9"/>
    <w:rsid w:val="00953331"/>
    <w:rsid w:val="0095430D"/>
    <w:rsid w:val="009545FA"/>
    <w:rsid w:val="00954A16"/>
    <w:rsid w:val="00954D90"/>
    <w:rsid w:val="009554C9"/>
    <w:rsid w:val="009557D0"/>
    <w:rsid w:val="00955911"/>
    <w:rsid w:val="00955C83"/>
    <w:rsid w:val="00955EC7"/>
    <w:rsid w:val="009568A6"/>
    <w:rsid w:val="00956F3A"/>
    <w:rsid w:val="00957D82"/>
    <w:rsid w:val="00957ED8"/>
    <w:rsid w:val="009601C4"/>
    <w:rsid w:val="009612A1"/>
    <w:rsid w:val="0096162B"/>
    <w:rsid w:val="00961793"/>
    <w:rsid w:val="0096219F"/>
    <w:rsid w:val="00962E35"/>
    <w:rsid w:val="00963C23"/>
    <w:rsid w:val="009641E5"/>
    <w:rsid w:val="00964DEA"/>
    <w:rsid w:val="009651F1"/>
    <w:rsid w:val="00966E9C"/>
    <w:rsid w:val="00967109"/>
    <w:rsid w:val="00967BBC"/>
    <w:rsid w:val="00967CE6"/>
    <w:rsid w:val="00970937"/>
    <w:rsid w:val="00970C01"/>
    <w:rsid w:val="00971809"/>
    <w:rsid w:val="009724B6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4DD"/>
    <w:rsid w:val="00975E6F"/>
    <w:rsid w:val="00980067"/>
    <w:rsid w:val="00981472"/>
    <w:rsid w:val="00981576"/>
    <w:rsid w:val="0098176A"/>
    <w:rsid w:val="00981B7A"/>
    <w:rsid w:val="00982B90"/>
    <w:rsid w:val="00983665"/>
    <w:rsid w:val="00983808"/>
    <w:rsid w:val="00983A27"/>
    <w:rsid w:val="0098407D"/>
    <w:rsid w:val="009843CB"/>
    <w:rsid w:val="00986FB9"/>
    <w:rsid w:val="00987331"/>
    <w:rsid w:val="009873E9"/>
    <w:rsid w:val="00987BF6"/>
    <w:rsid w:val="00987F4F"/>
    <w:rsid w:val="009902C3"/>
    <w:rsid w:val="00990A84"/>
    <w:rsid w:val="00991380"/>
    <w:rsid w:val="0099158B"/>
    <w:rsid w:val="00991917"/>
    <w:rsid w:val="00991E50"/>
    <w:rsid w:val="00992D21"/>
    <w:rsid w:val="00992F7D"/>
    <w:rsid w:val="009930E6"/>
    <w:rsid w:val="00993492"/>
    <w:rsid w:val="009935B7"/>
    <w:rsid w:val="00994B72"/>
    <w:rsid w:val="0099570D"/>
    <w:rsid w:val="0099684A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853"/>
    <w:rsid w:val="009A3965"/>
    <w:rsid w:val="009A408D"/>
    <w:rsid w:val="009A516A"/>
    <w:rsid w:val="009A5309"/>
    <w:rsid w:val="009A5C52"/>
    <w:rsid w:val="009A5CEE"/>
    <w:rsid w:val="009A676C"/>
    <w:rsid w:val="009A722D"/>
    <w:rsid w:val="009A7356"/>
    <w:rsid w:val="009A7B46"/>
    <w:rsid w:val="009B2BFE"/>
    <w:rsid w:val="009B2DD8"/>
    <w:rsid w:val="009B2E1E"/>
    <w:rsid w:val="009B3419"/>
    <w:rsid w:val="009B350B"/>
    <w:rsid w:val="009B3BE0"/>
    <w:rsid w:val="009B3D69"/>
    <w:rsid w:val="009B468E"/>
    <w:rsid w:val="009B5128"/>
    <w:rsid w:val="009B54F9"/>
    <w:rsid w:val="009B6D80"/>
    <w:rsid w:val="009B6FA1"/>
    <w:rsid w:val="009B7CA2"/>
    <w:rsid w:val="009C06C9"/>
    <w:rsid w:val="009C1A18"/>
    <w:rsid w:val="009C1D65"/>
    <w:rsid w:val="009C3424"/>
    <w:rsid w:val="009C387A"/>
    <w:rsid w:val="009C3C1E"/>
    <w:rsid w:val="009C3F6D"/>
    <w:rsid w:val="009C4FD9"/>
    <w:rsid w:val="009C59FF"/>
    <w:rsid w:val="009C5D58"/>
    <w:rsid w:val="009C5FA0"/>
    <w:rsid w:val="009C7884"/>
    <w:rsid w:val="009D0574"/>
    <w:rsid w:val="009D119A"/>
    <w:rsid w:val="009D1D55"/>
    <w:rsid w:val="009D2899"/>
    <w:rsid w:val="009D3199"/>
    <w:rsid w:val="009D40F6"/>
    <w:rsid w:val="009D4386"/>
    <w:rsid w:val="009D4DCC"/>
    <w:rsid w:val="009D63F9"/>
    <w:rsid w:val="009D69DE"/>
    <w:rsid w:val="009D7893"/>
    <w:rsid w:val="009E086F"/>
    <w:rsid w:val="009E0D45"/>
    <w:rsid w:val="009E125B"/>
    <w:rsid w:val="009E15D3"/>
    <w:rsid w:val="009E1821"/>
    <w:rsid w:val="009E199D"/>
    <w:rsid w:val="009E2A13"/>
    <w:rsid w:val="009E2A3B"/>
    <w:rsid w:val="009E3700"/>
    <w:rsid w:val="009E40F2"/>
    <w:rsid w:val="009E48DB"/>
    <w:rsid w:val="009E5207"/>
    <w:rsid w:val="009E65A1"/>
    <w:rsid w:val="009E66F7"/>
    <w:rsid w:val="009E6BC6"/>
    <w:rsid w:val="009E6DC2"/>
    <w:rsid w:val="009E7377"/>
    <w:rsid w:val="009E79AF"/>
    <w:rsid w:val="009F256E"/>
    <w:rsid w:val="009F293A"/>
    <w:rsid w:val="009F458D"/>
    <w:rsid w:val="009F4F06"/>
    <w:rsid w:val="009F5C3D"/>
    <w:rsid w:val="009F6450"/>
    <w:rsid w:val="009F68FA"/>
    <w:rsid w:val="009F7953"/>
    <w:rsid w:val="00A007DD"/>
    <w:rsid w:val="00A00F39"/>
    <w:rsid w:val="00A016DA"/>
    <w:rsid w:val="00A019DD"/>
    <w:rsid w:val="00A0200B"/>
    <w:rsid w:val="00A02A63"/>
    <w:rsid w:val="00A03496"/>
    <w:rsid w:val="00A03748"/>
    <w:rsid w:val="00A044F6"/>
    <w:rsid w:val="00A0622B"/>
    <w:rsid w:val="00A06BFC"/>
    <w:rsid w:val="00A0721B"/>
    <w:rsid w:val="00A07ACA"/>
    <w:rsid w:val="00A07C43"/>
    <w:rsid w:val="00A100F1"/>
    <w:rsid w:val="00A10593"/>
    <w:rsid w:val="00A10749"/>
    <w:rsid w:val="00A11DA6"/>
    <w:rsid w:val="00A142CE"/>
    <w:rsid w:val="00A145C8"/>
    <w:rsid w:val="00A14EB1"/>
    <w:rsid w:val="00A15BE4"/>
    <w:rsid w:val="00A16333"/>
    <w:rsid w:val="00A16A4C"/>
    <w:rsid w:val="00A20135"/>
    <w:rsid w:val="00A208BB"/>
    <w:rsid w:val="00A20C96"/>
    <w:rsid w:val="00A20F13"/>
    <w:rsid w:val="00A21B43"/>
    <w:rsid w:val="00A21FB9"/>
    <w:rsid w:val="00A229BC"/>
    <w:rsid w:val="00A22E52"/>
    <w:rsid w:val="00A2300B"/>
    <w:rsid w:val="00A2318C"/>
    <w:rsid w:val="00A243EE"/>
    <w:rsid w:val="00A243FB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386"/>
    <w:rsid w:val="00A27817"/>
    <w:rsid w:val="00A2785C"/>
    <w:rsid w:val="00A27B3E"/>
    <w:rsid w:val="00A305C3"/>
    <w:rsid w:val="00A30656"/>
    <w:rsid w:val="00A307EC"/>
    <w:rsid w:val="00A3088A"/>
    <w:rsid w:val="00A3180A"/>
    <w:rsid w:val="00A31AC6"/>
    <w:rsid w:val="00A32164"/>
    <w:rsid w:val="00A33D68"/>
    <w:rsid w:val="00A34915"/>
    <w:rsid w:val="00A35067"/>
    <w:rsid w:val="00A3512B"/>
    <w:rsid w:val="00A35137"/>
    <w:rsid w:val="00A35B31"/>
    <w:rsid w:val="00A36038"/>
    <w:rsid w:val="00A36EF0"/>
    <w:rsid w:val="00A36F33"/>
    <w:rsid w:val="00A376FA"/>
    <w:rsid w:val="00A37B40"/>
    <w:rsid w:val="00A402CF"/>
    <w:rsid w:val="00A40539"/>
    <w:rsid w:val="00A40CF3"/>
    <w:rsid w:val="00A40FC0"/>
    <w:rsid w:val="00A413AC"/>
    <w:rsid w:val="00A4141D"/>
    <w:rsid w:val="00A41A91"/>
    <w:rsid w:val="00A43594"/>
    <w:rsid w:val="00A4419F"/>
    <w:rsid w:val="00A4422C"/>
    <w:rsid w:val="00A44325"/>
    <w:rsid w:val="00A44685"/>
    <w:rsid w:val="00A45996"/>
    <w:rsid w:val="00A45A1F"/>
    <w:rsid w:val="00A46784"/>
    <w:rsid w:val="00A467DC"/>
    <w:rsid w:val="00A47E70"/>
    <w:rsid w:val="00A507A1"/>
    <w:rsid w:val="00A50AE5"/>
    <w:rsid w:val="00A50F57"/>
    <w:rsid w:val="00A51EA6"/>
    <w:rsid w:val="00A523FF"/>
    <w:rsid w:val="00A52B69"/>
    <w:rsid w:val="00A53104"/>
    <w:rsid w:val="00A5356E"/>
    <w:rsid w:val="00A538CA"/>
    <w:rsid w:val="00A53F50"/>
    <w:rsid w:val="00A5447D"/>
    <w:rsid w:val="00A55128"/>
    <w:rsid w:val="00A55152"/>
    <w:rsid w:val="00A55835"/>
    <w:rsid w:val="00A570EF"/>
    <w:rsid w:val="00A5793D"/>
    <w:rsid w:val="00A61D78"/>
    <w:rsid w:val="00A62B37"/>
    <w:rsid w:val="00A62E8E"/>
    <w:rsid w:val="00A632EB"/>
    <w:rsid w:val="00A638C7"/>
    <w:rsid w:val="00A63C72"/>
    <w:rsid w:val="00A64F6B"/>
    <w:rsid w:val="00A65EF6"/>
    <w:rsid w:val="00A66A7E"/>
    <w:rsid w:val="00A66BA3"/>
    <w:rsid w:val="00A66D4B"/>
    <w:rsid w:val="00A671CE"/>
    <w:rsid w:val="00A67723"/>
    <w:rsid w:val="00A677DD"/>
    <w:rsid w:val="00A6791C"/>
    <w:rsid w:val="00A7021C"/>
    <w:rsid w:val="00A70EB0"/>
    <w:rsid w:val="00A717A0"/>
    <w:rsid w:val="00A71EE8"/>
    <w:rsid w:val="00A71FE2"/>
    <w:rsid w:val="00A7250A"/>
    <w:rsid w:val="00A725DB"/>
    <w:rsid w:val="00A72DE1"/>
    <w:rsid w:val="00A730E8"/>
    <w:rsid w:val="00A7351A"/>
    <w:rsid w:val="00A73BFE"/>
    <w:rsid w:val="00A740DE"/>
    <w:rsid w:val="00A7468D"/>
    <w:rsid w:val="00A748A2"/>
    <w:rsid w:val="00A7613D"/>
    <w:rsid w:val="00A766B8"/>
    <w:rsid w:val="00A76980"/>
    <w:rsid w:val="00A76D19"/>
    <w:rsid w:val="00A77D22"/>
    <w:rsid w:val="00A77E44"/>
    <w:rsid w:val="00A80633"/>
    <w:rsid w:val="00A80C99"/>
    <w:rsid w:val="00A80F6B"/>
    <w:rsid w:val="00A8132B"/>
    <w:rsid w:val="00A81C95"/>
    <w:rsid w:val="00A8205B"/>
    <w:rsid w:val="00A8255B"/>
    <w:rsid w:val="00A82733"/>
    <w:rsid w:val="00A827B0"/>
    <w:rsid w:val="00A82D73"/>
    <w:rsid w:val="00A83254"/>
    <w:rsid w:val="00A8331A"/>
    <w:rsid w:val="00A83501"/>
    <w:rsid w:val="00A83E7D"/>
    <w:rsid w:val="00A83ED4"/>
    <w:rsid w:val="00A847A4"/>
    <w:rsid w:val="00A84865"/>
    <w:rsid w:val="00A84CF2"/>
    <w:rsid w:val="00A84F9E"/>
    <w:rsid w:val="00A8518F"/>
    <w:rsid w:val="00A85713"/>
    <w:rsid w:val="00A863EE"/>
    <w:rsid w:val="00A875EB"/>
    <w:rsid w:val="00A877E7"/>
    <w:rsid w:val="00A87867"/>
    <w:rsid w:val="00A8799F"/>
    <w:rsid w:val="00A879FD"/>
    <w:rsid w:val="00A87E75"/>
    <w:rsid w:val="00A902E3"/>
    <w:rsid w:val="00A9131B"/>
    <w:rsid w:val="00A922D9"/>
    <w:rsid w:val="00A92637"/>
    <w:rsid w:val="00A928E5"/>
    <w:rsid w:val="00A9290A"/>
    <w:rsid w:val="00A92BC0"/>
    <w:rsid w:val="00A934D0"/>
    <w:rsid w:val="00A938ED"/>
    <w:rsid w:val="00A94392"/>
    <w:rsid w:val="00A94FE7"/>
    <w:rsid w:val="00A95581"/>
    <w:rsid w:val="00A95754"/>
    <w:rsid w:val="00A966E1"/>
    <w:rsid w:val="00A9721B"/>
    <w:rsid w:val="00AA0616"/>
    <w:rsid w:val="00AA1032"/>
    <w:rsid w:val="00AA12EF"/>
    <w:rsid w:val="00AA21D2"/>
    <w:rsid w:val="00AA395D"/>
    <w:rsid w:val="00AA3A7F"/>
    <w:rsid w:val="00AA3BC5"/>
    <w:rsid w:val="00AA4C24"/>
    <w:rsid w:val="00AA4C5E"/>
    <w:rsid w:val="00AA55B9"/>
    <w:rsid w:val="00AA6AF8"/>
    <w:rsid w:val="00AA732F"/>
    <w:rsid w:val="00AA73DA"/>
    <w:rsid w:val="00AA7871"/>
    <w:rsid w:val="00AA7DFA"/>
    <w:rsid w:val="00AA7E67"/>
    <w:rsid w:val="00AB057B"/>
    <w:rsid w:val="00AB0FA2"/>
    <w:rsid w:val="00AB2179"/>
    <w:rsid w:val="00AB26A6"/>
    <w:rsid w:val="00AB2997"/>
    <w:rsid w:val="00AB3018"/>
    <w:rsid w:val="00AB322D"/>
    <w:rsid w:val="00AB3428"/>
    <w:rsid w:val="00AB3629"/>
    <w:rsid w:val="00AB37CE"/>
    <w:rsid w:val="00AB3E72"/>
    <w:rsid w:val="00AB4399"/>
    <w:rsid w:val="00AB4891"/>
    <w:rsid w:val="00AB502E"/>
    <w:rsid w:val="00AB57EF"/>
    <w:rsid w:val="00AB66C0"/>
    <w:rsid w:val="00AB6C15"/>
    <w:rsid w:val="00AB7423"/>
    <w:rsid w:val="00AB7489"/>
    <w:rsid w:val="00AC1F0D"/>
    <w:rsid w:val="00AC2A82"/>
    <w:rsid w:val="00AC2B26"/>
    <w:rsid w:val="00AC32AC"/>
    <w:rsid w:val="00AC3821"/>
    <w:rsid w:val="00AC4067"/>
    <w:rsid w:val="00AC4FF5"/>
    <w:rsid w:val="00AC50E8"/>
    <w:rsid w:val="00AC57E2"/>
    <w:rsid w:val="00AC6137"/>
    <w:rsid w:val="00AC6156"/>
    <w:rsid w:val="00AC6556"/>
    <w:rsid w:val="00AC6717"/>
    <w:rsid w:val="00AC68CF"/>
    <w:rsid w:val="00AD0483"/>
    <w:rsid w:val="00AD0624"/>
    <w:rsid w:val="00AD0BA2"/>
    <w:rsid w:val="00AD1841"/>
    <w:rsid w:val="00AD3119"/>
    <w:rsid w:val="00AD3B6A"/>
    <w:rsid w:val="00AD4622"/>
    <w:rsid w:val="00AD482F"/>
    <w:rsid w:val="00AD530D"/>
    <w:rsid w:val="00AD63B0"/>
    <w:rsid w:val="00AD656F"/>
    <w:rsid w:val="00AD7850"/>
    <w:rsid w:val="00AD788F"/>
    <w:rsid w:val="00AE0032"/>
    <w:rsid w:val="00AE0052"/>
    <w:rsid w:val="00AE20D4"/>
    <w:rsid w:val="00AE2CC3"/>
    <w:rsid w:val="00AE2DDF"/>
    <w:rsid w:val="00AE30CF"/>
    <w:rsid w:val="00AE3639"/>
    <w:rsid w:val="00AE3889"/>
    <w:rsid w:val="00AE3967"/>
    <w:rsid w:val="00AE3EF0"/>
    <w:rsid w:val="00AE4202"/>
    <w:rsid w:val="00AE4DB9"/>
    <w:rsid w:val="00AE5600"/>
    <w:rsid w:val="00AE57DC"/>
    <w:rsid w:val="00AE60E9"/>
    <w:rsid w:val="00AE6F49"/>
    <w:rsid w:val="00AE7564"/>
    <w:rsid w:val="00AE78A1"/>
    <w:rsid w:val="00AE7EA7"/>
    <w:rsid w:val="00AE7FD8"/>
    <w:rsid w:val="00AF0536"/>
    <w:rsid w:val="00AF0CC3"/>
    <w:rsid w:val="00AF1890"/>
    <w:rsid w:val="00AF1BB6"/>
    <w:rsid w:val="00AF2312"/>
    <w:rsid w:val="00AF3422"/>
    <w:rsid w:val="00AF3473"/>
    <w:rsid w:val="00AF3B67"/>
    <w:rsid w:val="00AF45CD"/>
    <w:rsid w:val="00AF4725"/>
    <w:rsid w:val="00AF4A07"/>
    <w:rsid w:val="00AF4E18"/>
    <w:rsid w:val="00AF4FEF"/>
    <w:rsid w:val="00AF50D4"/>
    <w:rsid w:val="00AF5F6E"/>
    <w:rsid w:val="00AF7515"/>
    <w:rsid w:val="00AF7CFA"/>
    <w:rsid w:val="00B00341"/>
    <w:rsid w:val="00B00620"/>
    <w:rsid w:val="00B010E3"/>
    <w:rsid w:val="00B01EA3"/>
    <w:rsid w:val="00B02D48"/>
    <w:rsid w:val="00B036A0"/>
    <w:rsid w:val="00B039EC"/>
    <w:rsid w:val="00B03D79"/>
    <w:rsid w:val="00B04646"/>
    <w:rsid w:val="00B05422"/>
    <w:rsid w:val="00B05534"/>
    <w:rsid w:val="00B05777"/>
    <w:rsid w:val="00B05999"/>
    <w:rsid w:val="00B07076"/>
    <w:rsid w:val="00B07258"/>
    <w:rsid w:val="00B075E1"/>
    <w:rsid w:val="00B07ABB"/>
    <w:rsid w:val="00B07FFB"/>
    <w:rsid w:val="00B11269"/>
    <w:rsid w:val="00B11BA2"/>
    <w:rsid w:val="00B11C6A"/>
    <w:rsid w:val="00B12191"/>
    <w:rsid w:val="00B1266C"/>
    <w:rsid w:val="00B13226"/>
    <w:rsid w:val="00B134CB"/>
    <w:rsid w:val="00B135B9"/>
    <w:rsid w:val="00B13CBD"/>
    <w:rsid w:val="00B14025"/>
    <w:rsid w:val="00B140D0"/>
    <w:rsid w:val="00B140DB"/>
    <w:rsid w:val="00B15481"/>
    <w:rsid w:val="00B15ABB"/>
    <w:rsid w:val="00B15B9E"/>
    <w:rsid w:val="00B16A7A"/>
    <w:rsid w:val="00B16CB8"/>
    <w:rsid w:val="00B16FD7"/>
    <w:rsid w:val="00B174FB"/>
    <w:rsid w:val="00B17539"/>
    <w:rsid w:val="00B178FE"/>
    <w:rsid w:val="00B17DBD"/>
    <w:rsid w:val="00B17FD1"/>
    <w:rsid w:val="00B20839"/>
    <w:rsid w:val="00B21279"/>
    <w:rsid w:val="00B21876"/>
    <w:rsid w:val="00B21E5B"/>
    <w:rsid w:val="00B22CB0"/>
    <w:rsid w:val="00B23201"/>
    <w:rsid w:val="00B2333A"/>
    <w:rsid w:val="00B235F4"/>
    <w:rsid w:val="00B2455D"/>
    <w:rsid w:val="00B26195"/>
    <w:rsid w:val="00B26DFB"/>
    <w:rsid w:val="00B27C79"/>
    <w:rsid w:val="00B27F94"/>
    <w:rsid w:val="00B30D09"/>
    <w:rsid w:val="00B30EF4"/>
    <w:rsid w:val="00B315E0"/>
    <w:rsid w:val="00B319F2"/>
    <w:rsid w:val="00B31E2B"/>
    <w:rsid w:val="00B31ED2"/>
    <w:rsid w:val="00B32DED"/>
    <w:rsid w:val="00B33250"/>
    <w:rsid w:val="00B33692"/>
    <w:rsid w:val="00B347E8"/>
    <w:rsid w:val="00B34A43"/>
    <w:rsid w:val="00B34C0E"/>
    <w:rsid w:val="00B34E59"/>
    <w:rsid w:val="00B34FB1"/>
    <w:rsid w:val="00B35CC0"/>
    <w:rsid w:val="00B366FA"/>
    <w:rsid w:val="00B371F2"/>
    <w:rsid w:val="00B40484"/>
    <w:rsid w:val="00B405A0"/>
    <w:rsid w:val="00B41217"/>
    <w:rsid w:val="00B41793"/>
    <w:rsid w:val="00B4202C"/>
    <w:rsid w:val="00B429D2"/>
    <w:rsid w:val="00B42D10"/>
    <w:rsid w:val="00B43FC6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5F7"/>
    <w:rsid w:val="00B52B4D"/>
    <w:rsid w:val="00B52D23"/>
    <w:rsid w:val="00B53817"/>
    <w:rsid w:val="00B53942"/>
    <w:rsid w:val="00B53C33"/>
    <w:rsid w:val="00B55129"/>
    <w:rsid w:val="00B557B2"/>
    <w:rsid w:val="00B55E48"/>
    <w:rsid w:val="00B56D0C"/>
    <w:rsid w:val="00B57425"/>
    <w:rsid w:val="00B57CCD"/>
    <w:rsid w:val="00B57D40"/>
    <w:rsid w:val="00B57FDD"/>
    <w:rsid w:val="00B6023C"/>
    <w:rsid w:val="00B60474"/>
    <w:rsid w:val="00B6059F"/>
    <w:rsid w:val="00B60BF8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7C5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FB9"/>
    <w:rsid w:val="00B733BB"/>
    <w:rsid w:val="00B74677"/>
    <w:rsid w:val="00B74D68"/>
    <w:rsid w:val="00B7529A"/>
    <w:rsid w:val="00B75A4C"/>
    <w:rsid w:val="00B75AF3"/>
    <w:rsid w:val="00B765BE"/>
    <w:rsid w:val="00B76911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4CE"/>
    <w:rsid w:val="00B8459B"/>
    <w:rsid w:val="00B84852"/>
    <w:rsid w:val="00B86576"/>
    <w:rsid w:val="00B877C3"/>
    <w:rsid w:val="00B87873"/>
    <w:rsid w:val="00B90FD9"/>
    <w:rsid w:val="00B928A2"/>
    <w:rsid w:val="00B93206"/>
    <w:rsid w:val="00B93489"/>
    <w:rsid w:val="00B93B3A"/>
    <w:rsid w:val="00B93D8B"/>
    <w:rsid w:val="00B942DF"/>
    <w:rsid w:val="00B95724"/>
    <w:rsid w:val="00B95D06"/>
    <w:rsid w:val="00B95E52"/>
    <w:rsid w:val="00B963DC"/>
    <w:rsid w:val="00B97C5D"/>
    <w:rsid w:val="00BA030D"/>
    <w:rsid w:val="00BA06E3"/>
    <w:rsid w:val="00BA0C8C"/>
    <w:rsid w:val="00BA0E07"/>
    <w:rsid w:val="00BA109A"/>
    <w:rsid w:val="00BA1642"/>
    <w:rsid w:val="00BA1F98"/>
    <w:rsid w:val="00BA2216"/>
    <w:rsid w:val="00BA28CF"/>
    <w:rsid w:val="00BA331C"/>
    <w:rsid w:val="00BA3349"/>
    <w:rsid w:val="00BA350E"/>
    <w:rsid w:val="00BA3CA4"/>
    <w:rsid w:val="00BA402D"/>
    <w:rsid w:val="00BA4A56"/>
    <w:rsid w:val="00BA4FB5"/>
    <w:rsid w:val="00BA6D64"/>
    <w:rsid w:val="00BA7518"/>
    <w:rsid w:val="00BB13DF"/>
    <w:rsid w:val="00BB2D42"/>
    <w:rsid w:val="00BB3825"/>
    <w:rsid w:val="00BB399B"/>
    <w:rsid w:val="00BB4CBA"/>
    <w:rsid w:val="00BB51A4"/>
    <w:rsid w:val="00BB5613"/>
    <w:rsid w:val="00BB6430"/>
    <w:rsid w:val="00BB6A53"/>
    <w:rsid w:val="00BB6B31"/>
    <w:rsid w:val="00BB7A83"/>
    <w:rsid w:val="00BC0758"/>
    <w:rsid w:val="00BC0C56"/>
    <w:rsid w:val="00BC15A4"/>
    <w:rsid w:val="00BC1720"/>
    <w:rsid w:val="00BC1EE2"/>
    <w:rsid w:val="00BC25EE"/>
    <w:rsid w:val="00BC2F27"/>
    <w:rsid w:val="00BC34DF"/>
    <w:rsid w:val="00BC35B5"/>
    <w:rsid w:val="00BC39FF"/>
    <w:rsid w:val="00BC4269"/>
    <w:rsid w:val="00BC4617"/>
    <w:rsid w:val="00BC5AC5"/>
    <w:rsid w:val="00BC6302"/>
    <w:rsid w:val="00BC68D4"/>
    <w:rsid w:val="00BC6C4E"/>
    <w:rsid w:val="00BC7343"/>
    <w:rsid w:val="00BC7455"/>
    <w:rsid w:val="00BC7B69"/>
    <w:rsid w:val="00BD0550"/>
    <w:rsid w:val="00BD0E0B"/>
    <w:rsid w:val="00BD1669"/>
    <w:rsid w:val="00BD182D"/>
    <w:rsid w:val="00BD23C4"/>
    <w:rsid w:val="00BD279D"/>
    <w:rsid w:val="00BD2888"/>
    <w:rsid w:val="00BD36FB"/>
    <w:rsid w:val="00BD3992"/>
    <w:rsid w:val="00BD3A8F"/>
    <w:rsid w:val="00BD4776"/>
    <w:rsid w:val="00BD47F5"/>
    <w:rsid w:val="00BD53A2"/>
    <w:rsid w:val="00BD5AE8"/>
    <w:rsid w:val="00BD5E3C"/>
    <w:rsid w:val="00BD64F8"/>
    <w:rsid w:val="00BE0FD3"/>
    <w:rsid w:val="00BE1797"/>
    <w:rsid w:val="00BE191B"/>
    <w:rsid w:val="00BE1993"/>
    <w:rsid w:val="00BE2505"/>
    <w:rsid w:val="00BE2DAB"/>
    <w:rsid w:val="00BE389E"/>
    <w:rsid w:val="00BE3BE3"/>
    <w:rsid w:val="00BE4185"/>
    <w:rsid w:val="00BE41C9"/>
    <w:rsid w:val="00BE44F0"/>
    <w:rsid w:val="00BE4624"/>
    <w:rsid w:val="00BE4CB3"/>
    <w:rsid w:val="00BE50CD"/>
    <w:rsid w:val="00BE52BB"/>
    <w:rsid w:val="00BE561D"/>
    <w:rsid w:val="00BE5DD0"/>
    <w:rsid w:val="00BE5E26"/>
    <w:rsid w:val="00BE621B"/>
    <w:rsid w:val="00BE698C"/>
    <w:rsid w:val="00BE7219"/>
    <w:rsid w:val="00BE7238"/>
    <w:rsid w:val="00BE7280"/>
    <w:rsid w:val="00BE72E3"/>
    <w:rsid w:val="00BE77A9"/>
    <w:rsid w:val="00BE789D"/>
    <w:rsid w:val="00BE7AA6"/>
    <w:rsid w:val="00BF056E"/>
    <w:rsid w:val="00BF0EF5"/>
    <w:rsid w:val="00BF1678"/>
    <w:rsid w:val="00BF19BB"/>
    <w:rsid w:val="00BF21C3"/>
    <w:rsid w:val="00BF2782"/>
    <w:rsid w:val="00BF27E1"/>
    <w:rsid w:val="00BF2E27"/>
    <w:rsid w:val="00BF30A4"/>
    <w:rsid w:val="00BF310E"/>
    <w:rsid w:val="00BF3830"/>
    <w:rsid w:val="00BF394D"/>
    <w:rsid w:val="00BF3A83"/>
    <w:rsid w:val="00BF4499"/>
    <w:rsid w:val="00BF6172"/>
    <w:rsid w:val="00BF639F"/>
    <w:rsid w:val="00BF6ACD"/>
    <w:rsid w:val="00BF70E4"/>
    <w:rsid w:val="00BF7F4B"/>
    <w:rsid w:val="00C0058C"/>
    <w:rsid w:val="00C00B62"/>
    <w:rsid w:val="00C01329"/>
    <w:rsid w:val="00C01A3F"/>
    <w:rsid w:val="00C020C7"/>
    <w:rsid w:val="00C026D5"/>
    <w:rsid w:val="00C02C34"/>
    <w:rsid w:val="00C03039"/>
    <w:rsid w:val="00C0325D"/>
    <w:rsid w:val="00C0359D"/>
    <w:rsid w:val="00C03B21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2B9A"/>
    <w:rsid w:val="00C13710"/>
    <w:rsid w:val="00C138D6"/>
    <w:rsid w:val="00C14DB4"/>
    <w:rsid w:val="00C168C6"/>
    <w:rsid w:val="00C16A56"/>
    <w:rsid w:val="00C17D9F"/>
    <w:rsid w:val="00C20182"/>
    <w:rsid w:val="00C20782"/>
    <w:rsid w:val="00C20F4E"/>
    <w:rsid w:val="00C2190F"/>
    <w:rsid w:val="00C226DD"/>
    <w:rsid w:val="00C227C4"/>
    <w:rsid w:val="00C23B1D"/>
    <w:rsid w:val="00C23C95"/>
    <w:rsid w:val="00C2412B"/>
    <w:rsid w:val="00C2448E"/>
    <w:rsid w:val="00C24523"/>
    <w:rsid w:val="00C24E1D"/>
    <w:rsid w:val="00C25948"/>
    <w:rsid w:val="00C259BB"/>
    <w:rsid w:val="00C25D27"/>
    <w:rsid w:val="00C2672A"/>
    <w:rsid w:val="00C3090D"/>
    <w:rsid w:val="00C31F75"/>
    <w:rsid w:val="00C322F9"/>
    <w:rsid w:val="00C33590"/>
    <w:rsid w:val="00C33600"/>
    <w:rsid w:val="00C33D07"/>
    <w:rsid w:val="00C33D62"/>
    <w:rsid w:val="00C33E6D"/>
    <w:rsid w:val="00C344DF"/>
    <w:rsid w:val="00C35F37"/>
    <w:rsid w:val="00C367B1"/>
    <w:rsid w:val="00C37102"/>
    <w:rsid w:val="00C37192"/>
    <w:rsid w:val="00C371EB"/>
    <w:rsid w:val="00C37A62"/>
    <w:rsid w:val="00C37ADE"/>
    <w:rsid w:val="00C37D59"/>
    <w:rsid w:val="00C402BB"/>
    <w:rsid w:val="00C42D5A"/>
    <w:rsid w:val="00C42D6F"/>
    <w:rsid w:val="00C434FF"/>
    <w:rsid w:val="00C438CE"/>
    <w:rsid w:val="00C43B02"/>
    <w:rsid w:val="00C43E4E"/>
    <w:rsid w:val="00C44699"/>
    <w:rsid w:val="00C44C43"/>
    <w:rsid w:val="00C44C60"/>
    <w:rsid w:val="00C45252"/>
    <w:rsid w:val="00C4539D"/>
    <w:rsid w:val="00C45879"/>
    <w:rsid w:val="00C458AC"/>
    <w:rsid w:val="00C460F5"/>
    <w:rsid w:val="00C466B2"/>
    <w:rsid w:val="00C470A5"/>
    <w:rsid w:val="00C4727C"/>
    <w:rsid w:val="00C47F2E"/>
    <w:rsid w:val="00C512B0"/>
    <w:rsid w:val="00C51751"/>
    <w:rsid w:val="00C52735"/>
    <w:rsid w:val="00C52CA4"/>
    <w:rsid w:val="00C53ABC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C41"/>
    <w:rsid w:val="00C6204B"/>
    <w:rsid w:val="00C6290F"/>
    <w:rsid w:val="00C63735"/>
    <w:rsid w:val="00C63C1A"/>
    <w:rsid w:val="00C63D6A"/>
    <w:rsid w:val="00C6407D"/>
    <w:rsid w:val="00C6440D"/>
    <w:rsid w:val="00C64816"/>
    <w:rsid w:val="00C654F4"/>
    <w:rsid w:val="00C66E7D"/>
    <w:rsid w:val="00C66F97"/>
    <w:rsid w:val="00C67208"/>
    <w:rsid w:val="00C673DC"/>
    <w:rsid w:val="00C67440"/>
    <w:rsid w:val="00C67B92"/>
    <w:rsid w:val="00C67CA3"/>
    <w:rsid w:val="00C709D4"/>
    <w:rsid w:val="00C716CA"/>
    <w:rsid w:val="00C72765"/>
    <w:rsid w:val="00C7324F"/>
    <w:rsid w:val="00C73295"/>
    <w:rsid w:val="00C736CB"/>
    <w:rsid w:val="00C73C42"/>
    <w:rsid w:val="00C73CE7"/>
    <w:rsid w:val="00C73E8F"/>
    <w:rsid w:val="00C7438B"/>
    <w:rsid w:val="00C7461B"/>
    <w:rsid w:val="00C74724"/>
    <w:rsid w:val="00C74835"/>
    <w:rsid w:val="00C7493C"/>
    <w:rsid w:val="00C74AD5"/>
    <w:rsid w:val="00C74CDE"/>
    <w:rsid w:val="00C7517E"/>
    <w:rsid w:val="00C75C98"/>
    <w:rsid w:val="00C7732D"/>
    <w:rsid w:val="00C774D3"/>
    <w:rsid w:val="00C8027C"/>
    <w:rsid w:val="00C806E9"/>
    <w:rsid w:val="00C80817"/>
    <w:rsid w:val="00C809B9"/>
    <w:rsid w:val="00C80DA3"/>
    <w:rsid w:val="00C81182"/>
    <w:rsid w:val="00C82863"/>
    <w:rsid w:val="00C82AFE"/>
    <w:rsid w:val="00C82D51"/>
    <w:rsid w:val="00C82FD1"/>
    <w:rsid w:val="00C83013"/>
    <w:rsid w:val="00C83885"/>
    <w:rsid w:val="00C8480D"/>
    <w:rsid w:val="00C84DC4"/>
    <w:rsid w:val="00C853C2"/>
    <w:rsid w:val="00C854A8"/>
    <w:rsid w:val="00C85755"/>
    <w:rsid w:val="00C85959"/>
    <w:rsid w:val="00C860CA"/>
    <w:rsid w:val="00C8671E"/>
    <w:rsid w:val="00C86789"/>
    <w:rsid w:val="00C86957"/>
    <w:rsid w:val="00C86E82"/>
    <w:rsid w:val="00C9112D"/>
    <w:rsid w:val="00C9170E"/>
    <w:rsid w:val="00C92086"/>
    <w:rsid w:val="00C92420"/>
    <w:rsid w:val="00C92472"/>
    <w:rsid w:val="00C93080"/>
    <w:rsid w:val="00C93631"/>
    <w:rsid w:val="00C943D0"/>
    <w:rsid w:val="00C947E7"/>
    <w:rsid w:val="00C94E6F"/>
    <w:rsid w:val="00C950C5"/>
    <w:rsid w:val="00C95667"/>
    <w:rsid w:val="00C95985"/>
    <w:rsid w:val="00C959EE"/>
    <w:rsid w:val="00C95DEA"/>
    <w:rsid w:val="00C95E7A"/>
    <w:rsid w:val="00C9666D"/>
    <w:rsid w:val="00C969C9"/>
    <w:rsid w:val="00C96DAE"/>
    <w:rsid w:val="00C96EFB"/>
    <w:rsid w:val="00C97420"/>
    <w:rsid w:val="00C97877"/>
    <w:rsid w:val="00CA0136"/>
    <w:rsid w:val="00CA0170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246"/>
    <w:rsid w:val="00CA3678"/>
    <w:rsid w:val="00CA4A9D"/>
    <w:rsid w:val="00CA4BC0"/>
    <w:rsid w:val="00CA50A6"/>
    <w:rsid w:val="00CA5422"/>
    <w:rsid w:val="00CA5685"/>
    <w:rsid w:val="00CA5FCE"/>
    <w:rsid w:val="00CA7256"/>
    <w:rsid w:val="00CA7E34"/>
    <w:rsid w:val="00CB06EA"/>
    <w:rsid w:val="00CB0904"/>
    <w:rsid w:val="00CB11E0"/>
    <w:rsid w:val="00CB185E"/>
    <w:rsid w:val="00CB1C92"/>
    <w:rsid w:val="00CB33D7"/>
    <w:rsid w:val="00CB3714"/>
    <w:rsid w:val="00CB4127"/>
    <w:rsid w:val="00CB41AA"/>
    <w:rsid w:val="00CB43B9"/>
    <w:rsid w:val="00CB4DE2"/>
    <w:rsid w:val="00CB5B31"/>
    <w:rsid w:val="00CB6DD4"/>
    <w:rsid w:val="00CC004A"/>
    <w:rsid w:val="00CC0DA2"/>
    <w:rsid w:val="00CC1B29"/>
    <w:rsid w:val="00CC1D66"/>
    <w:rsid w:val="00CC1DE8"/>
    <w:rsid w:val="00CC21FE"/>
    <w:rsid w:val="00CC3175"/>
    <w:rsid w:val="00CC4261"/>
    <w:rsid w:val="00CC4FF2"/>
    <w:rsid w:val="00CC53A7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288"/>
    <w:rsid w:val="00CD05C8"/>
    <w:rsid w:val="00CD06F2"/>
    <w:rsid w:val="00CD1A92"/>
    <w:rsid w:val="00CD1F55"/>
    <w:rsid w:val="00CD305D"/>
    <w:rsid w:val="00CD4732"/>
    <w:rsid w:val="00CD4A7E"/>
    <w:rsid w:val="00CD5188"/>
    <w:rsid w:val="00CD53C9"/>
    <w:rsid w:val="00CD69CD"/>
    <w:rsid w:val="00CD6ED2"/>
    <w:rsid w:val="00CE0A18"/>
    <w:rsid w:val="00CE0A85"/>
    <w:rsid w:val="00CE0D62"/>
    <w:rsid w:val="00CE115C"/>
    <w:rsid w:val="00CE1A22"/>
    <w:rsid w:val="00CE1DE0"/>
    <w:rsid w:val="00CE2781"/>
    <w:rsid w:val="00CE28EF"/>
    <w:rsid w:val="00CE2B0E"/>
    <w:rsid w:val="00CE33DA"/>
    <w:rsid w:val="00CE3BE7"/>
    <w:rsid w:val="00CE3C10"/>
    <w:rsid w:val="00CE4661"/>
    <w:rsid w:val="00CE5D62"/>
    <w:rsid w:val="00CE6634"/>
    <w:rsid w:val="00CE6A78"/>
    <w:rsid w:val="00CE6EDE"/>
    <w:rsid w:val="00CE739E"/>
    <w:rsid w:val="00CF09CF"/>
    <w:rsid w:val="00CF0BD5"/>
    <w:rsid w:val="00CF24BB"/>
    <w:rsid w:val="00CF2657"/>
    <w:rsid w:val="00CF3C3F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912"/>
    <w:rsid w:val="00CF7D1E"/>
    <w:rsid w:val="00D00414"/>
    <w:rsid w:val="00D00E4B"/>
    <w:rsid w:val="00D0140B"/>
    <w:rsid w:val="00D020D2"/>
    <w:rsid w:val="00D0291E"/>
    <w:rsid w:val="00D033CA"/>
    <w:rsid w:val="00D03682"/>
    <w:rsid w:val="00D03DEE"/>
    <w:rsid w:val="00D045B1"/>
    <w:rsid w:val="00D051A3"/>
    <w:rsid w:val="00D0592B"/>
    <w:rsid w:val="00D05F2A"/>
    <w:rsid w:val="00D06501"/>
    <w:rsid w:val="00D10969"/>
    <w:rsid w:val="00D121DE"/>
    <w:rsid w:val="00D12684"/>
    <w:rsid w:val="00D126EA"/>
    <w:rsid w:val="00D13AF7"/>
    <w:rsid w:val="00D13E11"/>
    <w:rsid w:val="00D1449E"/>
    <w:rsid w:val="00D14A1A"/>
    <w:rsid w:val="00D14BDC"/>
    <w:rsid w:val="00D1547D"/>
    <w:rsid w:val="00D15648"/>
    <w:rsid w:val="00D15834"/>
    <w:rsid w:val="00D159FF"/>
    <w:rsid w:val="00D15D1D"/>
    <w:rsid w:val="00D16005"/>
    <w:rsid w:val="00D17D34"/>
    <w:rsid w:val="00D205BC"/>
    <w:rsid w:val="00D20682"/>
    <w:rsid w:val="00D20A32"/>
    <w:rsid w:val="00D21263"/>
    <w:rsid w:val="00D2138F"/>
    <w:rsid w:val="00D233A3"/>
    <w:rsid w:val="00D2389D"/>
    <w:rsid w:val="00D23C31"/>
    <w:rsid w:val="00D244BA"/>
    <w:rsid w:val="00D24789"/>
    <w:rsid w:val="00D24A64"/>
    <w:rsid w:val="00D24B5B"/>
    <w:rsid w:val="00D25335"/>
    <w:rsid w:val="00D25C6F"/>
    <w:rsid w:val="00D2660D"/>
    <w:rsid w:val="00D27DEC"/>
    <w:rsid w:val="00D27FA2"/>
    <w:rsid w:val="00D300A0"/>
    <w:rsid w:val="00D3018A"/>
    <w:rsid w:val="00D302D5"/>
    <w:rsid w:val="00D309A2"/>
    <w:rsid w:val="00D31090"/>
    <w:rsid w:val="00D317C2"/>
    <w:rsid w:val="00D32033"/>
    <w:rsid w:val="00D321FE"/>
    <w:rsid w:val="00D322C4"/>
    <w:rsid w:val="00D32AE8"/>
    <w:rsid w:val="00D32B0C"/>
    <w:rsid w:val="00D32F78"/>
    <w:rsid w:val="00D34A9F"/>
    <w:rsid w:val="00D34B96"/>
    <w:rsid w:val="00D35675"/>
    <w:rsid w:val="00D36AE5"/>
    <w:rsid w:val="00D36BF4"/>
    <w:rsid w:val="00D36DC4"/>
    <w:rsid w:val="00D377E1"/>
    <w:rsid w:val="00D40237"/>
    <w:rsid w:val="00D40292"/>
    <w:rsid w:val="00D402D4"/>
    <w:rsid w:val="00D40635"/>
    <w:rsid w:val="00D4069E"/>
    <w:rsid w:val="00D40C3D"/>
    <w:rsid w:val="00D410C8"/>
    <w:rsid w:val="00D41368"/>
    <w:rsid w:val="00D413F6"/>
    <w:rsid w:val="00D414D6"/>
    <w:rsid w:val="00D41622"/>
    <w:rsid w:val="00D4295D"/>
    <w:rsid w:val="00D430DC"/>
    <w:rsid w:val="00D44952"/>
    <w:rsid w:val="00D45E59"/>
    <w:rsid w:val="00D46315"/>
    <w:rsid w:val="00D47B5E"/>
    <w:rsid w:val="00D500FB"/>
    <w:rsid w:val="00D504D2"/>
    <w:rsid w:val="00D507C5"/>
    <w:rsid w:val="00D50E90"/>
    <w:rsid w:val="00D51462"/>
    <w:rsid w:val="00D51DA3"/>
    <w:rsid w:val="00D51F91"/>
    <w:rsid w:val="00D5234E"/>
    <w:rsid w:val="00D52DEF"/>
    <w:rsid w:val="00D55157"/>
    <w:rsid w:val="00D55788"/>
    <w:rsid w:val="00D55A5B"/>
    <w:rsid w:val="00D56017"/>
    <w:rsid w:val="00D565E7"/>
    <w:rsid w:val="00D575BD"/>
    <w:rsid w:val="00D57856"/>
    <w:rsid w:val="00D60117"/>
    <w:rsid w:val="00D605BC"/>
    <w:rsid w:val="00D607BA"/>
    <w:rsid w:val="00D60DA5"/>
    <w:rsid w:val="00D6108F"/>
    <w:rsid w:val="00D61CFF"/>
    <w:rsid w:val="00D61DC2"/>
    <w:rsid w:val="00D61E64"/>
    <w:rsid w:val="00D62FD5"/>
    <w:rsid w:val="00D6360C"/>
    <w:rsid w:val="00D64182"/>
    <w:rsid w:val="00D6446E"/>
    <w:rsid w:val="00D64565"/>
    <w:rsid w:val="00D645DF"/>
    <w:rsid w:val="00D64714"/>
    <w:rsid w:val="00D655E0"/>
    <w:rsid w:val="00D66BC3"/>
    <w:rsid w:val="00D66BC4"/>
    <w:rsid w:val="00D66DB4"/>
    <w:rsid w:val="00D6711C"/>
    <w:rsid w:val="00D67393"/>
    <w:rsid w:val="00D677DB"/>
    <w:rsid w:val="00D67E08"/>
    <w:rsid w:val="00D7032C"/>
    <w:rsid w:val="00D7067B"/>
    <w:rsid w:val="00D7097D"/>
    <w:rsid w:val="00D70CD5"/>
    <w:rsid w:val="00D70D56"/>
    <w:rsid w:val="00D712EC"/>
    <w:rsid w:val="00D7175C"/>
    <w:rsid w:val="00D724A7"/>
    <w:rsid w:val="00D725F7"/>
    <w:rsid w:val="00D72B2E"/>
    <w:rsid w:val="00D7437E"/>
    <w:rsid w:val="00D74B6B"/>
    <w:rsid w:val="00D760A8"/>
    <w:rsid w:val="00D76CB8"/>
    <w:rsid w:val="00D76E28"/>
    <w:rsid w:val="00D77A26"/>
    <w:rsid w:val="00D80265"/>
    <w:rsid w:val="00D80C65"/>
    <w:rsid w:val="00D81365"/>
    <w:rsid w:val="00D825BC"/>
    <w:rsid w:val="00D83159"/>
    <w:rsid w:val="00D83798"/>
    <w:rsid w:val="00D83F50"/>
    <w:rsid w:val="00D8495E"/>
    <w:rsid w:val="00D85B8A"/>
    <w:rsid w:val="00D85FDF"/>
    <w:rsid w:val="00D8625A"/>
    <w:rsid w:val="00D86989"/>
    <w:rsid w:val="00D86DED"/>
    <w:rsid w:val="00D87166"/>
    <w:rsid w:val="00D873F4"/>
    <w:rsid w:val="00D875B4"/>
    <w:rsid w:val="00D877BF"/>
    <w:rsid w:val="00D87D24"/>
    <w:rsid w:val="00D90739"/>
    <w:rsid w:val="00D9074A"/>
    <w:rsid w:val="00D9097D"/>
    <w:rsid w:val="00D9287F"/>
    <w:rsid w:val="00D93C2C"/>
    <w:rsid w:val="00D94667"/>
    <w:rsid w:val="00D949C7"/>
    <w:rsid w:val="00D94E69"/>
    <w:rsid w:val="00D94EBE"/>
    <w:rsid w:val="00D9506D"/>
    <w:rsid w:val="00D95233"/>
    <w:rsid w:val="00D952E4"/>
    <w:rsid w:val="00D9576D"/>
    <w:rsid w:val="00D95B22"/>
    <w:rsid w:val="00DA1222"/>
    <w:rsid w:val="00DA1D2C"/>
    <w:rsid w:val="00DA32E6"/>
    <w:rsid w:val="00DA32F7"/>
    <w:rsid w:val="00DA3F28"/>
    <w:rsid w:val="00DA40D6"/>
    <w:rsid w:val="00DA4324"/>
    <w:rsid w:val="00DA4703"/>
    <w:rsid w:val="00DA486E"/>
    <w:rsid w:val="00DA4921"/>
    <w:rsid w:val="00DA4C0D"/>
    <w:rsid w:val="00DA598F"/>
    <w:rsid w:val="00DA59E9"/>
    <w:rsid w:val="00DA5E93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574"/>
    <w:rsid w:val="00DB2997"/>
    <w:rsid w:val="00DB301D"/>
    <w:rsid w:val="00DB384C"/>
    <w:rsid w:val="00DB3F22"/>
    <w:rsid w:val="00DB3F2F"/>
    <w:rsid w:val="00DB43D9"/>
    <w:rsid w:val="00DB4D5E"/>
    <w:rsid w:val="00DB4F01"/>
    <w:rsid w:val="00DB4F4D"/>
    <w:rsid w:val="00DB52E7"/>
    <w:rsid w:val="00DB5913"/>
    <w:rsid w:val="00DB602F"/>
    <w:rsid w:val="00DB640F"/>
    <w:rsid w:val="00DB6D92"/>
    <w:rsid w:val="00DB7112"/>
    <w:rsid w:val="00DB7520"/>
    <w:rsid w:val="00DB7BEC"/>
    <w:rsid w:val="00DC036D"/>
    <w:rsid w:val="00DC0462"/>
    <w:rsid w:val="00DC0A8A"/>
    <w:rsid w:val="00DC0CBC"/>
    <w:rsid w:val="00DC0F60"/>
    <w:rsid w:val="00DC1A2A"/>
    <w:rsid w:val="00DC1BBB"/>
    <w:rsid w:val="00DC2BAE"/>
    <w:rsid w:val="00DC2DA8"/>
    <w:rsid w:val="00DC2ED1"/>
    <w:rsid w:val="00DC32FA"/>
    <w:rsid w:val="00DC4840"/>
    <w:rsid w:val="00DC545A"/>
    <w:rsid w:val="00DC57BD"/>
    <w:rsid w:val="00DC6111"/>
    <w:rsid w:val="00DC614A"/>
    <w:rsid w:val="00DC66FB"/>
    <w:rsid w:val="00DC67AC"/>
    <w:rsid w:val="00DC6A22"/>
    <w:rsid w:val="00DC6D5F"/>
    <w:rsid w:val="00DC7503"/>
    <w:rsid w:val="00DC7B6E"/>
    <w:rsid w:val="00DD04C5"/>
    <w:rsid w:val="00DD0B00"/>
    <w:rsid w:val="00DD174D"/>
    <w:rsid w:val="00DD2684"/>
    <w:rsid w:val="00DD350D"/>
    <w:rsid w:val="00DD3B19"/>
    <w:rsid w:val="00DD3B57"/>
    <w:rsid w:val="00DD4216"/>
    <w:rsid w:val="00DD428F"/>
    <w:rsid w:val="00DD4AD1"/>
    <w:rsid w:val="00DD4C05"/>
    <w:rsid w:val="00DD4E4E"/>
    <w:rsid w:val="00DD4F6E"/>
    <w:rsid w:val="00DD50DD"/>
    <w:rsid w:val="00DD5AE1"/>
    <w:rsid w:val="00DD607C"/>
    <w:rsid w:val="00DD6E0C"/>
    <w:rsid w:val="00DE0D2D"/>
    <w:rsid w:val="00DE0E7F"/>
    <w:rsid w:val="00DE151B"/>
    <w:rsid w:val="00DE1F2B"/>
    <w:rsid w:val="00DE2747"/>
    <w:rsid w:val="00DE274C"/>
    <w:rsid w:val="00DE27C8"/>
    <w:rsid w:val="00DE287D"/>
    <w:rsid w:val="00DE2A8B"/>
    <w:rsid w:val="00DE34EE"/>
    <w:rsid w:val="00DE4090"/>
    <w:rsid w:val="00DE45D5"/>
    <w:rsid w:val="00DE4A17"/>
    <w:rsid w:val="00DE5003"/>
    <w:rsid w:val="00DE60A2"/>
    <w:rsid w:val="00DE65F6"/>
    <w:rsid w:val="00DE710E"/>
    <w:rsid w:val="00DE7727"/>
    <w:rsid w:val="00DE7D8F"/>
    <w:rsid w:val="00DF001A"/>
    <w:rsid w:val="00DF04EB"/>
    <w:rsid w:val="00DF1383"/>
    <w:rsid w:val="00DF1DE9"/>
    <w:rsid w:val="00DF2A1A"/>
    <w:rsid w:val="00DF31B3"/>
    <w:rsid w:val="00DF3450"/>
    <w:rsid w:val="00DF373E"/>
    <w:rsid w:val="00DF4239"/>
    <w:rsid w:val="00DF5633"/>
    <w:rsid w:val="00DF7450"/>
    <w:rsid w:val="00E00090"/>
    <w:rsid w:val="00E0095F"/>
    <w:rsid w:val="00E00C30"/>
    <w:rsid w:val="00E01707"/>
    <w:rsid w:val="00E022BF"/>
    <w:rsid w:val="00E028EE"/>
    <w:rsid w:val="00E02A89"/>
    <w:rsid w:val="00E02F3D"/>
    <w:rsid w:val="00E03A59"/>
    <w:rsid w:val="00E03A6C"/>
    <w:rsid w:val="00E03EB1"/>
    <w:rsid w:val="00E052E8"/>
    <w:rsid w:val="00E053EF"/>
    <w:rsid w:val="00E05653"/>
    <w:rsid w:val="00E07967"/>
    <w:rsid w:val="00E10018"/>
    <w:rsid w:val="00E102A8"/>
    <w:rsid w:val="00E10398"/>
    <w:rsid w:val="00E10889"/>
    <w:rsid w:val="00E10E26"/>
    <w:rsid w:val="00E10F6B"/>
    <w:rsid w:val="00E117A9"/>
    <w:rsid w:val="00E119DC"/>
    <w:rsid w:val="00E11D86"/>
    <w:rsid w:val="00E12DC2"/>
    <w:rsid w:val="00E12F74"/>
    <w:rsid w:val="00E13031"/>
    <w:rsid w:val="00E139CA"/>
    <w:rsid w:val="00E14751"/>
    <w:rsid w:val="00E15170"/>
    <w:rsid w:val="00E15381"/>
    <w:rsid w:val="00E156ED"/>
    <w:rsid w:val="00E1571A"/>
    <w:rsid w:val="00E15C46"/>
    <w:rsid w:val="00E16BCC"/>
    <w:rsid w:val="00E16F1D"/>
    <w:rsid w:val="00E17413"/>
    <w:rsid w:val="00E17FEE"/>
    <w:rsid w:val="00E20970"/>
    <w:rsid w:val="00E20FA1"/>
    <w:rsid w:val="00E211CB"/>
    <w:rsid w:val="00E21A4F"/>
    <w:rsid w:val="00E232BC"/>
    <w:rsid w:val="00E234D2"/>
    <w:rsid w:val="00E237DC"/>
    <w:rsid w:val="00E23826"/>
    <w:rsid w:val="00E23E8D"/>
    <w:rsid w:val="00E24D7C"/>
    <w:rsid w:val="00E25691"/>
    <w:rsid w:val="00E261C5"/>
    <w:rsid w:val="00E26A69"/>
    <w:rsid w:val="00E2759C"/>
    <w:rsid w:val="00E30188"/>
    <w:rsid w:val="00E30D80"/>
    <w:rsid w:val="00E3114D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4F85"/>
    <w:rsid w:val="00E36310"/>
    <w:rsid w:val="00E37522"/>
    <w:rsid w:val="00E37E98"/>
    <w:rsid w:val="00E37EC9"/>
    <w:rsid w:val="00E404A9"/>
    <w:rsid w:val="00E40FD9"/>
    <w:rsid w:val="00E413B8"/>
    <w:rsid w:val="00E41771"/>
    <w:rsid w:val="00E41CD1"/>
    <w:rsid w:val="00E42AC9"/>
    <w:rsid w:val="00E431F2"/>
    <w:rsid w:val="00E4336E"/>
    <w:rsid w:val="00E4440F"/>
    <w:rsid w:val="00E454D5"/>
    <w:rsid w:val="00E4572C"/>
    <w:rsid w:val="00E4686B"/>
    <w:rsid w:val="00E47690"/>
    <w:rsid w:val="00E47DA6"/>
    <w:rsid w:val="00E47EEB"/>
    <w:rsid w:val="00E51340"/>
    <w:rsid w:val="00E513E4"/>
    <w:rsid w:val="00E51C03"/>
    <w:rsid w:val="00E52089"/>
    <w:rsid w:val="00E52205"/>
    <w:rsid w:val="00E52272"/>
    <w:rsid w:val="00E525B9"/>
    <w:rsid w:val="00E539F4"/>
    <w:rsid w:val="00E54652"/>
    <w:rsid w:val="00E54B20"/>
    <w:rsid w:val="00E54D81"/>
    <w:rsid w:val="00E55D7C"/>
    <w:rsid w:val="00E56253"/>
    <w:rsid w:val="00E574B5"/>
    <w:rsid w:val="00E57526"/>
    <w:rsid w:val="00E60799"/>
    <w:rsid w:val="00E60EF6"/>
    <w:rsid w:val="00E61597"/>
    <w:rsid w:val="00E62413"/>
    <w:rsid w:val="00E625E0"/>
    <w:rsid w:val="00E6423E"/>
    <w:rsid w:val="00E643A6"/>
    <w:rsid w:val="00E648EE"/>
    <w:rsid w:val="00E655FF"/>
    <w:rsid w:val="00E6582E"/>
    <w:rsid w:val="00E65E14"/>
    <w:rsid w:val="00E66FEF"/>
    <w:rsid w:val="00E672BB"/>
    <w:rsid w:val="00E673C4"/>
    <w:rsid w:val="00E67D48"/>
    <w:rsid w:val="00E70A4E"/>
    <w:rsid w:val="00E71031"/>
    <w:rsid w:val="00E71B6C"/>
    <w:rsid w:val="00E71C79"/>
    <w:rsid w:val="00E725F7"/>
    <w:rsid w:val="00E72BD8"/>
    <w:rsid w:val="00E7382B"/>
    <w:rsid w:val="00E73AA2"/>
    <w:rsid w:val="00E748C7"/>
    <w:rsid w:val="00E7553B"/>
    <w:rsid w:val="00E757AC"/>
    <w:rsid w:val="00E75848"/>
    <w:rsid w:val="00E75864"/>
    <w:rsid w:val="00E759C1"/>
    <w:rsid w:val="00E75C08"/>
    <w:rsid w:val="00E76737"/>
    <w:rsid w:val="00E76BF5"/>
    <w:rsid w:val="00E76C41"/>
    <w:rsid w:val="00E76F71"/>
    <w:rsid w:val="00E77366"/>
    <w:rsid w:val="00E7773E"/>
    <w:rsid w:val="00E77E6F"/>
    <w:rsid w:val="00E805D5"/>
    <w:rsid w:val="00E807D7"/>
    <w:rsid w:val="00E80D2A"/>
    <w:rsid w:val="00E80FB6"/>
    <w:rsid w:val="00E811C5"/>
    <w:rsid w:val="00E82653"/>
    <w:rsid w:val="00E836AC"/>
    <w:rsid w:val="00E84310"/>
    <w:rsid w:val="00E855A7"/>
    <w:rsid w:val="00E855BD"/>
    <w:rsid w:val="00E85969"/>
    <w:rsid w:val="00E85C54"/>
    <w:rsid w:val="00E86828"/>
    <w:rsid w:val="00E86925"/>
    <w:rsid w:val="00E8730C"/>
    <w:rsid w:val="00E87423"/>
    <w:rsid w:val="00E8746D"/>
    <w:rsid w:val="00E87612"/>
    <w:rsid w:val="00E901C9"/>
    <w:rsid w:val="00E91C6C"/>
    <w:rsid w:val="00E91E3C"/>
    <w:rsid w:val="00E922A3"/>
    <w:rsid w:val="00E93D31"/>
    <w:rsid w:val="00E94E46"/>
    <w:rsid w:val="00E94F5B"/>
    <w:rsid w:val="00E95837"/>
    <w:rsid w:val="00E95AE8"/>
    <w:rsid w:val="00E95ECE"/>
    <w:rsid w:val="00E97001"/>
    <w:rsid w:val="00E9713D"/>
    <w:rsid w:val="00E973A9"/>
    <w:rsid w:val="00E9795B"/>
    <w:rsid w:val="00E97DF4"/>
    <w:rsid w:val="00EA0B14"/>
    <w:rsid w:val="00EA1C29"/>
    <w:rsid w:val="00EA1FBE"/>
    <w:rsid w:val="00EA251F"/>
    <w:rsid w:val="00EA2BF4"/>
    <w:rsid w:val="00EA30FC"/>
    <w:rsid w:val="00EA44D4"/>
    <w:rsid w:val="00EA5DD3"/>
    <w:rsid w:val="00EA5DE8"/>
    <w:rsid w:val="00EA6D06"/>
    <w:rsid w:val="00EB0202"/>
    <w:rsid w:val="00EB08D2"/>
    <w:rsid w:val="00EB08DC"/>
    <w:rsid w:val="00EB0C3B"/>
    <w:rsid w:val="00EB13E7"/>
    <w:rsid w:val="00EB2CDD"/>
    <w:rsid w:val="00EB3BD5"/>
    <w:rsid w:val="00EB4128"/>
    <w:rsid w:val="00EB4CC3"/>
    <w:rsid w:val="00EB52E7"/>
    <w:rsid w:val="00EB5621"/>
    <w:rsid w:val="00EB5B49"/>
    <w:rsid w:val="00EB5B8D"/>
    <w:rsid w:val="00EB615A"/>
    <w:rsid w:val="00EB6245"/>
    <w:rsid w:val="00EB63D8"/>
    <w:rsid w:val="00EB69F5"/>
    <w:rsid w:val="00EB6F95"/>
    <w:rsid w:val="00EB6FD8"/>
    <w:rsid w:val="00EB7500"/>
    <w:rsid w:val="00EB7FA8"/>
    <w:rsid w:val="00EC0520"/>
    <w:rsid w:val="00EC0632"/>
    <w:rsid w:val="00EC09CD"/>
    <w:rsid w:val="00EC1708"/>
    <w:rsid w:val="00EC1FB0"/>
    <w:rsid w:val="00EC2B8F"/>
    <w:rsid w:val="00EC2BA6"/>
    <w:rsid w:val="00EC3290"/>
    <w:rsid w:val="00EC355E"/>
    <w:rsid w:val="00EC4A02"/>
    <w:rsid w:val="00EC53E6"/>
    <w:rsid w:val="00EC5669"/>
    <w:rsid w:val="00EC586C"/>
    <w:rsid w:val="00EC7950"/>
    <w:rsid w:val="00EC7C1B"/>
    <w:rsid w:val="00ED0088"/>
    <w:rsid w:val="00ED00C2"/>
    <w:rsid w:val="00ED057F"/>
    <w:rsid w:val="00ED05CE"/>
    <w:rsid w:val="00ED0FDD"/>
    <w:rsid w:val="00ED17A9"/>
    <w:rsid w:val="00ED17BD"/>
    <w:rsid w:val="00ED18ED"/>
    <w:rsid w:val="00ED231E"/>
    <w:rsid w:val="00ED3040"/>
    <w:rsid w:val="00ED3673"/>
    <w:rsid w:val="00ED4813"/>
    <w:rsid w:val="00ED4EF3"/>
    <w:rsid w:val="00ED5520"/>
    <w:rsid w:val="00ED58D4"/>
    <w:rsid w:val="00ED5D30"/>
    <w:rsid w:val="00ED677A"/>
    <w:rsid w:val="00ED7A2E"/>
    <w:rsid w:val="00EE0162"/>
    <w:rsid w:val="00EE0552"/>
    <w:rsid w:val="00EE1449"/>
    <w:rsid w:val="00EE21FF"/>
    <w:rsid w:val="00EE2DEF"/>
    <w:rsid w:val="00EE32DE"/>
    <w:rsid w:val="00EE39D6"/>
    <w:rsid w:val="00EE41D1"/>
    <w:rsid w:val="00EE41DD"/>
    <w:rsid w:val="00EE4A13"/>
    <w:rsid w:val="00EE4CB7"/>
    <w:rsid w:val="00EE56F1"/>
    <w:rsid w:val="00EE64CA"/>
    <w:rsid w:val="00EE678D"/>
    <w:rsid w:val="00EE7C25"/>
    <w:rsid w:val="00EE7D34"/>
    <w:rsid w:val="00EE7D43"/>
    <w:rsid w:val="00EF0929"/>
    <w:rsid w:val="00EF0E9D"/>
    <w:rsid w:val="00EF137B"/>
    <w:rsid w:val="00EF19CC"/>
    <w:rsid w:val="00EF1ADC"/>
    <w:rsid w:val="00EF1C97"/>
    <w:rsid w:val="00EF1CFE"/>
    <w:rsid w:val="00EF1EDC"/>
    <w:rsid w:val="00EF2205"/>
    <w:rsid w:val="00EF2310"/>
    <w:rsid w:val="00EF236D"/>
    <w:rsid w:val="00EF2992"/>
    <w:rsid w:val="00EF2E8F"/>
    <w:rsid w:val="00EF3708"/>
    <w:rsid w:val="00EF3B0A"/>
    <w:rsid w:val="00EF3CDC"/>
    <w:rsid w:val="00EF4764"/>
    <w:rsid w:val="00EF4829"/>
    <w:rsid w:val="00EF4B87"/>
    <w:rsid w:val="00EF5453"/>
    <w:rsid w:val="00EF5EDA"/>
    <w:rsid w:val="00EF61B2"/>
    <w:rsid w:val="00EF63F4"/>
    <w:rsid w:val="00EF74E7"/>
    <w:rsid w:val="00F0018C"/>
    <w:rsid w:val="00F006B6"/>
    <w:rsid w:val="00F008A4"/>
    <w:rsid w:val="00F00AA8"/>
    <w:rsid w:val="00F016F0"/>
    <w:rsid w:val="00F02051"/>
    <w:rsid w:val="00F02C08"/>
    <w:rsid w:val="00F032E5"/>
    <w:rsid w:val="00F03360"/>
    <w:rsid w:val="00F03769"/>
    <w:rsid w:val="00F0378D"/>
    <w:rsid w:val="00F03DAD"/>
    <w:rsid w:val="00F04AE3"/>
    <w:rsid w:val="00F05301"/>
    <w:rsid w:val="00F0584A"/>
    <w:rsid w:val="00F076F4"/>
    <w:rsid w:val="00F07F6E"/>
    <w:rsid w:val="00F10B16"/>
    <w:rsid w:val="00F11E39"/>
    <w:rsid w:val="00F122FA"/>
    <w:rsid w:val="00F12DAD"/>
    <w:rsid w:val="00F136F7"/>
    <w:rsid w:val="00F13E47"/>
    <w:rsid w:val="00F1450A"/>
    <w:rsid w:val="00F14A3D"/>
    <w:rsid w:val="00F15201"/>
    <w:rsid w:val="00F152C7"/>
    <w:rsid w:val="00F15345"/>
    <w:rsid w:val="00F17792"/>
    <w:rsid w:val="00F205CA"/>
    <w:rsid w:val="00F207C8"/>
    <w:rsid w:val="00F207D5"/>
    <w:rsid w:val="00F20A47"/>
    <w:rsid w:val="00F20F18"/>
    <w:rsid w:val="00F20FB7"/>
    <w:rsid w:val="00F215A3"/>
    <w:rsid w:val="00F22B5E"/>
    <w:rsid w:val="00F236D4"/>
    <w:rsid w:val="00F23AF6"/>
    <w:rsid w:val="00F2401C"/>
    <w:rsid w:val="00F240E7"/>
    <w:rsid w:val="00F2536F"/>
    <w:rsid w:val="00F254D3"/>
    <w:rsid w:val="00F25D98"/>
    <w:rsid w:val="00F25DAE"/>
    <w:rsid w:val="00F261D9"/>
    <w:rsid w:val="00F300AE"/>
    <w:rsid w:val="00F300FB"/>
    <w:rsid w:val="00F30963"/>
    <w:rsid w:val="00F30AC8"/>
    <w:rsid w:val="00F30DC6"/>
    <w:rsid w:val="00F30FD8"/>
    <w:rsid w:val="00F31284"/>
    <w:rsid w:val="00F316F6"/>
    <w:rsid w:val="00F318DD"/>
    <w:rsid w:val="00F318F0"/>
    <w:rsid w:val="00F31C90"/>
    <w:rsid w:val="00F32A0F"/>
    <w:rsid w:val="00F340F4"/>
    <w:rsid w:val="00F343A2"/>
    <w:rsid w:val="00F34406"/>
    <w:rsid w:val="00F34408"/>
    <w:rsid w:val="00F34FD1"/>
    <w:rsid w:val="00F35C9C"/>
    <w:rsid w:val="00F35D62"/>
    <w:rsid w:val="00F3753C"/>
    <w:rsid w:val="00F378C1"/>
    <w:rsid w:val="00F414C4"/>
    <w:rsid w:val="00F41F7E"/>
    <w:rsid w:val="00F42A26"/>
    <w:rsid w:val="00F42B6F"/>
    <w:rsid w:val="00F42BE7"/>
    <w:rsid w:val="00F42D88"/>
    <w:rsid w:val="00F42F83"/>
    <w:rsid w:val="00F438DD"/>
    <w:rsid w:val="00F43E5F"/>
    <w:rsid w:val="00F4404F"/>
    <w:rsid w:val="00F44146"/>
    <w:rsid w:val="00F44403"/>
    <w:rsid w:val="00F44A58"/>
    <w:rsid w:val="00F45052"/>
    <w:rsid w:val="00F45704"/>
    <w:rsid w:val="00F464C1"/>
    <w:rsid w:val="00F46E8F"/>
    <w:rsid w:val="00F475D5"/>
    <w:rsid w:val="00F476A5"/>
    <w:rsid w:val="00F47A89"/>
    <w:rsid w:val="00F5089D"/>
    <w:rsid w:val="00F50F2A"/>
    <w:rsid w:val="00F51D13"/>
    <w:rsid w:val="00F5374E"/>
    <w:rsid w:val="00F53831"/>
    <w:rsid w:val="00F539D8"/>
    <w:rsid w:val="00F53EBD"/>
    <w:rsid w:val="00F5423E"/>
    <w:rsid w:val="00F54A76"/>
    <w:rsid w:val="00F54EA6"/>
    <w:rsid w:val="00F550A2"/>
    <w:rsid w:val="00F55A9C"/>
    <w:rsid w:val="00F563FF"/>
    <w:rsid w:val="00F5640D"/>
    <w:rsid w:val="00F56E19"/>
    <w:rsid w:val="00F57005"/>
    <w:rsid w:val="00F600FF"/>
    <w:rsid w:val="00F601F4"/>
    <w:rsid w:val="00F6024B"/>
    <w:rsid w:val="00F609AB"/>
    <w:rsid w:val="00F6109B"/>
    <w:rsid w:val="00F61B0C"/>
    <w:rsid w:val="00F62215"/>
    <w:rsid w:val="00F63694"/>
    <w:rsid w:val="00F63C33"/>
    <w:rsid w:val="00F63FA8"/>
    <w:rsid w:val="00F64237"/>
    <w:rsid w:val="00F6454F"/>
    <w:rsid w:val="00F646A7"/>
    <w:rsid w:val="00F64EDF"/>
    <w:rsid w:val="00F653C1"/>
    <w:rsid w:val="00F66278"/>
    <w:rsid w:val="00F664F6"/>
    <w:rsid w:val="00F66970"/>
    <w:rsid w:val="00F67AA6"/>
    <w:rsid w:val="00F67B81"/>
    <w:rsid w:val="00F67D0F"/>
    <w:rsid w:val="00F70786"/>
    <w:rsid w:val="00F7148A"/>
    <w:rsid w:val="00F717A0"/>
    <w:rsid w:val="00F71AD1"/>
    <w:rsid w:val="00F71CEF"/>
    <w:rsid w:val="00F72697"/>
    <w:rsid w:val="00F734E3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725B"/>
    <w:rsid w:val="00F77268"/>
    <w:rsid w:val="00F77859"/>
    <w:rsid w:val="00F77C38"/>
    <w:rsid w:val="00F80266"/>
    <w:rsid w:val="00F80276"/>
    <w:rsid w:val="00F80DBD"/>
    <w:rsid w:val="00F81236"/>
    <w:rsid w:val="00F812DD"/>
    <w:rsid w:val="00F824CF"/>
    <w:rsid w:val="00F82C11"/>
    <w:rsid w:val="00F82FAB"/>
    <w:rsid w:val="00F834DD"/>
    <w:rsid w:val="00F83E08"/>
    <w:rsid w:val="00F83E8C"/>
    <w:rsid w:val="00F84235"/>
    <w:rsid w:val="00F844B6"/>
    <w:rsid w:val="00F84699"/>
    <w:rsid w:val="00F84C75"/>
    <w:rsid w:val="00F858AF"/>
    <w:rsid w:val="00F86253"/>
    <w:rsid w:val="00F868E5"/>
    <w:rsid w:val="00F870F7"/>
    <w:rsid w:val="00F904A5"/>
    <w:rsid w:val="00F9063E"/>
    <w:rsid w:val="00F90AD2"/>
    <w:rsid w:val="00F91D04"/>
    <w:rsid w:val="00F91E87"/>
    <w:rsid w:val="00F92020"/>
    <w:rsid w:val="00F9205D"/>
    <w:rsid w:val="00F9207C"/>
    <w:rsid w:val="00F922C3"/>
    <w:rsid w:val="00F9284A"/>
    <w:rsid w:val="00F930E2"/>
    <w:rsid w:val="00F942F0"/>
    <w:rsid w:val="00F94F8D"/>
    <w:rsid w:val="00F9512C"/>
    <w:rsid w:val="00F956F4"/>
    <w:rsid w:val="00F959AE"/>
    <w:rsid w:val="00F95BE0"/>
    <w:rsid w:val="00F963F3"/>
    <w:rsid w:val="00F96A52"/>
    <w:rsid w:val="00F96B99"/>
    <w:rsid w:val="00F96F4A"/>
    <w:rsid w:val="00F976E0"/>
    <w:rsid w:val="00FA085D"/>
    <w:rsid w:val="00FA11FC"/>
    <w:rsid w:val="00FA13A4"/>
    <w:rsid w:val="00FA1699"/>
    <w:rsid w:val="00FA1FA1"/>
    <w:rsid w:val="00FA2354"/>
    <w:rsid w:val="00FA24AC"/>
    <w:rsid w:val="00FA2A33"/>
    <w:rsid w:val="00FA2E58"/>
    <w:rsid w:val="00FA33BA"/>
    <w:rsid w:val="00FA4654"/>
    <w:rsid w:val="00FA4696"/>
    <w:rsid w:val="00FA5242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00B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905"/>
    <w:rsid w:val="00FB6CE9"/>
    <w:rsid w:val="00FB71AD"/>
    <w:rsid w:val="00FB7F73"/>
    <w:rsid w:val="00FC09B6"/>
    <w:rsid w:val="00FC1139"/>
    <w:rsid w:val="00FC14D2"/>
    <w:rsid w:val="00FC19D3"/>
    <w:rsid w:val="00FC2847"/>
    <w:rsid w:val="00FC29D1"/>
    <w:rsid w:val="00FC372C"/>
    <w:rsid w:val="00FC39A4"/>
    <w:rsid w:val="00FC4079"/>
    <w:rsid w:val="00FC46CF"/>
    <w:rsid w:val="00FC4959"/>
    <w:rsid w:val="00FC4D13"/>
    <w:rsid w:val="00FC4E0F"/>
    <w:rsid w:val="00FC4EA1"/>
    <w:rsid w:val="00FC4F55"/>
    <w:rsid w:val="00FC5975"/>
    <w:rsid w:val="00FC5B8A"/>
    <w:rsid w:val="00FC6E25"/>
    <w:rsid w:val="00FC7619"/>
    <w:rsid w:val="00FC7ABA"/>
    <w:rsid w:val="00FC7D77"/>
    <w:rsid w:val="00FD0891"/>
    <w:rsid w:val="00FD09D6"/>
    <w:rsid w:val="00FD0D01"/>
    <w:rsid w:val="00FD150A"/>
    <w:rsid w:val="00FD1F3B"/>
    <w:rsid w:val="00FD2124"/>
    <w:rsid w:val="00FD2A85"/>
    <w:rsid w:val="00FD2EF1"/>
    <w:rsid w:val="00FD41F9"/>
    <w:rsid w:val="00FD46A2"/>
    <w:rsid w:val="00FD4D54"/>
    <w:rsid w:val="00FD4D79"/>
    <w:rsid w:val="00FD5074"/>
    <w:rsid w:val="00FD58DB"/>
    <w:rsid w:val="00FD59C2"/>
    <w:rsid w:val="00FD5D04"/>
    <w:rsid w:val="00FD7336"/>
    <w:rsid w:val="00FD74E5"/>
    <w:rsid w:val="00FD77A9"/>
    <w:rsid w:val="00FE01AE"/>
    <w:rsid w:val="00FE0C26"/>
    <w:rsid w:val="00FE158C"/>
    <w:rsid w:val="00FE174A"/>
    <w:rsid w:val="00FE197B"/>
    <w:rsid w:val="00FE39BA"/>
    <w:rsid w:val="00FE4144"/>
    <w:rsid w:val="00FE4872"/>
    <w:rsid w:val="00FE49B8"/>
    <w:rsid w:val="00FE536E"/>
    <w:rsid w:val="00FE55FE"/>
    <w:rsid w:val="00FE7634"/>
    <w:rsid w:val="00FE77C1"/>
    <w:rsid w:val="00FE7A7B"/>
    <w:rsid w:val="00FE7D17"/>
    <w:rsid w:val="00FE7D91"/>
    <w:rsid w:val="00FF0F11"/>
    <w:rsid w:val="00FF100E"/>
    <w:rsid w:val="00FF1068"/>
    <w:rsid w:val="00FF11A3"/>
    <w:rsid w:val="00FF16B5"/>
    <w:rsid w:val="00FF3252"/>
    <w:rsid w:val="00FF3439"/>
    <w:rsid w:val="00FF36F9"/>
    <w:rsid w:val="00FF3A7C"/>
    <w:rsid w:val="00FF3AAB"/>
    <w:rsid w:val="00FF3F40"/>
    <w:rsid w:val="00FF42BC"/>
    <w:rsid w:val="00FF4C7A"/>
    <w:rsid w:val="00FF5497"/>
    <w:rsid w:val="00FF564D"/>
    <w:rsid w:val="00FF5AE0"/>
    <w:rsid w:val="00FF5CA9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08C989"/>
  <w15:chartTrackingRefBased/>
  <w15:docId w15:val="{D822D875-80F1-48F2-9238-4B1721A5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numPr>
        <w:numId w:val="1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C46CF"/>
    <w:pPr>
      <w:numPr>
        <w:ilvl w:val="8"/>
      </w:numPr>
      <w:pBdr>
        <w:top w:val="single" w:sz="12" w:space="3" w:color="auto"/>
      </w:pBd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uiPriority w:val="99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FZchn">
    <w:name w:val="TF Zchn"/>
    <w:locked/>
    <w:rsid w:val="00CD028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0288"/>
    <w:rPr>
      <w:rFonts w:eastAsia="SimSun"/>
      <w:lang w:val="en-GB"/>
    </w:rPr>
  </w:style>
  <w:style w:type="character" w:customStyle="1" w:styleId="TACChar">
    <w:name w:val="TAC Char"/>
    <w:link w:val="TAC"/>
    <w:locked/>
    <w:rsid w:val="00CD0288"/>
    <w:rPr>
      <w:rFonts w:ascii="Arial" w:eastAsia="SimSu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rsid w:val="007A07FC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67D80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0E5292"/>
    <w:rPr>
      <w:rFonts w:ascii="Arial" w:hAnsi="Arial"/>
      <w:b/>
      <w:i/>
      <w:noProof/>
      <w:sz w:val="18"/>
      <w:lang w:val="en-GB"/>
    </w:rPr>
  </w:style>
  <w:style w:type="paragraph" w:customStyle="1" w:styleId="References">
    <w:name w:val="References"/>
    <w:basedOn w:val="Normal"/>
    <w:rsid w:val="004632F7"/>
    <w:pPr>
      <w:numPr>
        <w:numId w:val="14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apple-converted-space">
    <w:name w:val="apple-converted-space"/>
    <w:basedOn w:val="DefaultParagraphFont"/>
    <w:rsid w:val="00574776"/>
  </w:style>
  <w:style w:type="table" w:customStyle="1" w:styleId="TableGrid2">
    <w:name w:val="Table Grid2"/>
    <w:basedOn w:val="TableNormal"/>
    <w:next w:val="TableGrid"/>
    <w:uiPriority w:val="39"/>
    <w:rsid w:val="00DA486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A486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19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4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6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4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9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2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101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4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2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0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2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9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5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77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5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3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5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8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3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4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6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31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3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14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5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4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0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cid:image001.png@01D2CF0B.1079E6E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HR33RHYHUWRF-4-4878</_dlc_DocId>
    <_dlc_DocIdUrl xmlns="c06861ca-3f08-4d07-bff7-bb15bac121f4">
      <Url>https://projects.qualcomm.com/sites/pentari/_layouts/15/DocIdRedir.aspx?ID=HR33RHYHUWRF-4-4878</Url>
      <Description>HR33RHYHUWRF-4-4878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C6B1F-32C5-4FC6-85D6-1F2C37B37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B38ACE-BD20-4772-B81F-019828F42A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915A3-D476-454B-94F6-F9931E6E4D9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1C2F766-83EE-46C1-B4FC-0908346B47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1E68FD8-3373-4729-9A4A-57944FCA38B5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8598AA11-DBB1-461C-AE3D-FC15FA43A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7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Haitong</cp:lastModifiedBy>
  <cp:revision>28</cp:revision>
  <cp:lastPrinted>2009-04-22T17:01:00Z</cp:lastPrinted>
  <dcterms:created xsi:type="dcterms:W3CDTF">2017-06-14T19:18:00Z</dcterms:created>
  <dcterms:modified xsi:type="dcterms:W3CDTF">2017-06-17T04:30:00Z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HR33RHYHUWRF-4-1493</vt:lpwstr>
  </property>
  <property fmtid="{D5CDD505-2E9C-101B-9397-08002B2CF9AE}" pid="10" name="_dlc_DocIdItemGuid">
    <vt:lpwstr>fff605fd-3bb8-4ea4-8fae-59e002a0d383</vt:lpwstr>
  </property>
  <property fmtid="{D5CDD505-2E9C-101B-9397-08002B2CF9AE}" pid="11" name="_dlc_DocIdUrl">
    <vt:lpwstr>https://projects.qualcomm.com/sites/pentari/_layouts/15/DocIdRedir.aspx?ID=HR33RHYHUWRF-4-1493, HR33RHYHUWRF-4-1493</vt:lpwstr>
  </property>
  <property fmtid="{D5CDD505-2E9C-101B-9397-08002B2CF9AE}" pid="12" name="ContentTypeId">
    <vt:lpwstr>0x010100BC29BFD66497B943AA3B102F0C7B1355</vt:lpwstr>
  </property>
</Properties>
</file>